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370" w:rsidRPr="001464B0" w:rsidRDefault="009E7370">
      <w:pPr>
        <w:rPr>
          <w:rFonts w:ascii="Times New Roman" w:hAnsi="Times New Roman"/>
          <w:b/>
          <w:bCs/>
        </w:rPr>
      </w:pPr>
    </w:p>
    <w:p w:rsidR="009E7370" w:rsidRPr="001464B0" w:rsidRDefault="001464B0" w:rsidP="00A84B75">
      <w:pPr>
        <w:jc w:val="center"/>
        <w:rPr>
          <w:rFonts w:ascii="Times New Roman" w:hAnsi="Times New Roman"/>
          <w:b/>
          <w:noProof/>
          <w:sz w:val="40"/>
          <w:szCs w:val="40"/>
          <w:lang w:eastAsia="en-AU"/>
        </w:rPr>
      </w:pPr>
      <w:r w:rsidRPr="001464B0">
        <w:rPr>
          <w:rFonts w:ascii="Times New Roman" w:hAnsi="Times New Roman"/>
          <w:b/>
          <w:noProof/>
          <w:sz w:val="40"/>
          <w:szCs w:val="40"/>
          <w:lang w:eastAsia="en-AU"/>
        </w:rPr>
        <w:br w:type="textWrapping" w:clear="all"/>
      </w:r>
      <w:r w:rsidR="00C92750" w:rsidRPr="00C92750">
        <w:rPr>
          <w:rFonts w:ascii="Times New Roman" w:hAnsi="Times New Roman"/>
          <w:b/>
          <w:noProof/>
          <w:sz w:val="40"/>
          <w:szCs w:val="40"/>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8pt;height:154.2pt">
            <v:imagedata r:id="rId7" o:title="image_gallery"/>
          </v:shape>
        </w:pict>
      </w:r>
    </w:p>
    <w:p w:rsidR="00EA47CD" w:rsidRDefault="00EA47CD" w:rsidP="00EA47CD">
      <w:pPr>
        <w:rPr>
          <w:rStyle w:val="UnitTitle"/>
          <w:rFonts w:ascii="Times New Roman" w:hAnsi="Times New Roman"/>
        </w:rPr>
      </w:pPr>
    </w:p>
    <w:p w:rsidR="00683367" w:rsidRPr="001464B0" w:rsidRDefault="00683367" w:rsidP="00EA47CD">
      <w:pPr>
        <w:rPr>
          <w:rStyle w:val="UnitTitle"/>
          <w:rFonts w:ascii="Times New Roman" w:hAnsi="Times New Roman"/>
        </w:rPr>
      </w:pPr>
    </w:p>
    <w:p w:rsidR="00EA47CD" w:rsidRPr="001464B0" w:rsidRDefault="00001A11" w:rsidP="00EA47CD">
      <w:pPr>
        <w:rPr>
          <w:rStyle w:val="UnitTitle"/>
          <w:rFonts w:ascii="Times New Roman" w:hAnsi="Times New Roman"/>
        </w:rPr>
      </w:pPr>
      <w:r>
        <w:rPr>
          <w:rStyle w:val="UnitTitle"/>
          <w:rFonts w:ascii="Times New Roman" w:hAnsi="Times New Roman"/>
        </w:rPr>
        <w:t>Unit Outline 2014</w:t>
      </w:r>
    </w:p>
    <w:p w:rsidR="00EA47CD" w:rsidRPr="001464B0" w:rsidRDefault="00EA47CD" w:rsidP="00EA47CD">
      <w:pPr>
        <w:rPr>
          <w:rStyle w:val="UnitTitle"/>
          <w:rFonts w:ascii="Times New Roman" w:hAnsi="Times New Roman"/>
        </w:rPr>
      </w:pPr>
      <w:r w:rsidRPr="001464B0">
        <w:rPr>
          <w:rStyle w:val="UnitTitle"/>
          <w:rFonts w:ascii="Times New Roman" w:hAnsi="Times New Roman"/>
        </w:rPr>
        <w:t xml:space="preserve">Faculty of </w:t>
      </w:r>
      <w:r w:rsidR="005750DD">
        <w:rPr>
          <w:rStyle w:val="UnitTitle"/>
          <w:rFonts w:ascii="Times New Roman" w:hAnsi="Times New Roman"/>
        </w:rPr>
        <w:t>Business, Government and Law</w:t>
      </w:r>
    </w:p>
    <w:p w:rsidR="00EA47CD" w:rsidRPr="001464B0" w:rsidRDefault="00EA47CD" w:rsidP="00EA47CD">
      <w:pPr>
        <w:rPr>
          <w:rStyle w:val="UnitTitle"/>
          <w:rFonts w:ascii="Times New Roman" w:hAnsi="Times New Roman"/>
        </w:rPr>
      </w:pPr>
    </w:p>
    <w:p w:rsidR="004063E7" w:rsidRPr="001464B0" w:rsidRDefault="005750DD" w:rsidP="00EA47CD">
      <w:pPr>
        <w:rPr>
          <w:rStyle w:val="UnitTitle"/>
          <w:rFonts w:ascii="Times New Roman" w:hAnsi="Times New Roman"/>
        </w:rPr>
      </w:pPr>
      <w:r>
        <w:rPr>
          <w:rStyle w:val="UnitTitle"/>
          <w:rFonts w:ascii="Times New Roman" w:hAnsi="Times New Roman"/>
        </w:rPr>
        <w:t>Gross National Happiness (GNH)</w:t>
      </w:r>
    </w:p>
    <w:p w:rsidR="00683367" w:rsidRPr="009C074D" w:rsidRDefault="005750DD" w:rsidP="00BD62DA">
      <w:pPr>
        <w:pStyle w:val="UnitNumber"/>
        <w:rPr>
          <w:rFonts w:ascii="Times New Roman" w:hAnsi="Times New Roman" w:cs="Times New Roman"/>
          <w:color w:val="000000"/>
        </w:rPr>
      </w:pPr>
      <w:r>
        <w:rPr>
          <w:rFonts w:ascii="Times New Roman" w:hAnsi="Times New Roman" w:cs="Times New Roman"/>
        </w:rPr>
        <w:t>8933</w:t>
      </w:r>
    </w:p>
    <w:tbl>
      <w:tblPr>
        <w:tblpPr w:leftFromText="180" w:rightFromText="180" w:vertAnchor="page" w:horzAnchor="page" w:tblpX="2259" w:tblpY="8515"/>
        <w:tblW w:w="0" w:type="auto"/>
        <w:tblBorders>
          <w:top w:val="nil"/>
          <w:left w:val="nil"/>
          <w:right w:val="nil"/>
        </w:tblBorders>
        <w:tblLayout w:type="fixed"/>
        <w:tblCellMar>
          <w:left w:w="0" w:type="dxa"/>
          <w:right w:w="0" w:type="dxa"/>
        </w:tblCellMar>
        <w:tblLook w:val="0000"/>
      </w:tblPr>
      <w:tblGrid>
        <w:gridCol w:w="8932"/>
      </w:tblGrid>
      <w:tr w:rsidR="00530811" w:rsidTr="00683367">
        <w:tc>
          <w:tcPr>
            <w:tcW w:w="8932" w:type="dxa"/>
            <w:tcBorders>
              <w:top w:val="nil"/>
              <w:left w:val="nil"/>
              <w:bottom w:val="nil"/>
              <w:right w:val="nil"/>
            </w:tcBorders>
            <w:tcMar>
              <w:top w:w="80" w:type="nil"/>
              <w:left w:w="80" w:type="nil"/>
              <w:bottom w:w="80" w:type="nil"/>
              <w:right w:w="80" w:type="nil"/>
            </w:tcMar>
            <w:vAlign w:val="center"/>
          </w:tcPr>
          <w:p w:rsidR="00530811" w:rsidRDefault="00C92750" w:rsidP="00683367">
            <w:pPr>
              <w:widowControl w:val="0"/>
              <w:autoSpaceDE w:val="0"/>
              <w:autoSpaceDN w:val="0"/>
              <w:adjustRightInd w:val="0"/>
              <w:rPr>
                <w:rFonts w:cs="Arial"/>
                <w:color w:val="EF934E"/>
                <w:sz w:val="24"/>
                <w:lang w:val="en-US"/>
              </w:rPr>
            </w:pPr>
            <w:r w:rsidRPr="00C92750">
              <w:rPr>
                <w:rFonts w:cs="Arial"/>
                <w:color w:val="EF934E"/>
                <w:sz w:val="24"/>
                <w:lang w:val="en-US"/>
              </w:rPr>
              <w:pict>
                <v:shape id="_x0000_i1026" type="#_x0000_t75" style="width:366.6pt;height:257.4pt">
                  <v:imagedata r:id="rId8" o:title=""/>
                </v:shape>
              </w:pict>
            </w:r>
          </w:p>
          <w:p w:rsidR="00530811" w:rsidRDefault="00530811" w:rsidP="00683367">
            <w:pPr>
              <w:widowControl w:val="0"/>
              <w:autoSpaceDE w:val="0"/>
              <w:autoSpaceDN w:val="0"/>
              <w:adjustRightInd w:val="0"/>
              <w:rPr>
                <w:rFonts w:cs="Arial"/>
                <w:color w:val="EF934E"/>
                <w:sz w:val="24"/>
                <w:lang w:val="en-US"/>
              </w:rPr>
            </w:pPr>
          </w:p>
          <w:p w:rsidR="00530811" w:rsidRDefault="00530811" w:rsidP="00683367">
            <w:pPr>
              <w:widowControl w:val="0"/>
              <w:autoSpaceDE w:val="0"/>
              <w:autoSpaceDN w:val="0"/>
              <w:adjustRightInd w:val="0"/>
              <w:rPr>
                <w:rFonts w:cs="Arial"/>
                <w:color w:val="EF934E"/>
                <w:sz w:val="24"/>
                <w:lang w:val="en-US"/>
              </w:rPr>
            </w:pPr>
          </w:p>
          <w:p w:rsidR="00530811" w:rsidRPr="00F97468" w:rsidRDefault="00F97468" w:rsidP="00683367">
            <w:pPr>
              <w:widowControl w:val="0"/>
              <w:autoSpaceDE w:val="0"/>
              <w:autoSpaceDN w:val="0"/>
              <w:adjustRightInd w:val="0"/>
              <w:rPr>
                <w:rFonts w:ascii="Times New Roman" w:hAnsi="Times New Roman"/>
                <w:sz w:val="36"/>
                <w:szCs w:val="36"/>
                <w:lang w:val="en-US"/>
              </w:rPr>
            </w:pPr>
            <w:r w:rsidRPr="00F97468">
              <w:rPr>
                <w:rFonts w:ascii="Times New Roman" w:hAnsi="Times New Roman"/>
                <w:sz w:val="36"/>
                <w:szCs w:val="36"/>
                <w:lang w:val="en-US"/>
              </w:rPr>
              <w:t>Bhutan, Royal Institute of Management Intensive Delivery</w:t>
            </w:r>
          </w:p>
          <w:p w:rsidR="00530811" w:rsidRDefault="00530811" w:rsidP="00683367">
            <w:pPr>
              <w:widowControl w:val="0"/>
              <w:autoSpaceDE w:val="0"/>
              <w:autoSpaceDN w:val="0"/>
              <w:adjustRightInd w:val="0"/>
              <w:rPr>
                <w:rFonts w:cs="Arial"/>
                <w:color w:val="EF934E"/>
                <w:sz w:val="24"/>
                <w:lang w:val="en-US"/>
              </w:rPr>
            </w:pPr>
          </w:p>
          <w:p w:rsidR="00530811" w:rsidRDefault="00530811" w:rsidP="00683367">
            <w:pPr>
              <w:widowControl w:val="0"/>
              <w:autoSpaceDE w:val="0"/>
              <w:autoSpaceDN w:val="0"/>
              <w:adjustRightInd w:val="0"/>
              <w:rPr>
                <w:rFonts w:cs="Arial"/>
                <w:color w:val="EF934E"/>
                <w:sz w:val="24"/>
                <w:lang w:val="en-US"/>
              </w:rPr>
            </w:pPr>
          </w:p>
          <w:p w:rsidR="00530811" w:rsidRDefault="00530811" w:rsidP="00683367">
            <w:pPr>
              <w:widowControl w:val="0"/>
              <w:autoSpaceDE w:val="0"/>
              <w:autoSpaceDN w:val="0"/>
              <w:adjustRightInd w:val="0"/>
              <w:rPr>
                <w:rFonts w:cs="Arial"/>
                <w:color w:val="EF934E"/>
                <w:sz w:val="24"/>
                <w:lang w:val="en-US"/>
              </w:rPr>
            </w:pPr>
          </w:p>
        </w:tc>
      </w:tr>
    </w:tbl>
    <w:p w:rsidR="009E7370" w:rsidRPr="001464B0" w:rsidRDefault="009E7370">
      <w:pPr>
        <w:pBdr>
          <w:top w:val="single" w:sz="4" w:space="1" w:color="auto"/>
          <w:left w:val="single" w:sz="4" w:space="4" w:color="auto"/>
          <w:bottom w:val="single" w:sz="4" w:space="1" w:color="auto"/>
          <w:right w:val="single" w:sz="4" w:space="4" w:color="auto"/>
        </w:pBdr>
        <w:rPr>
          <w:rFonts w:ascii="Times New Roman" w:hAnsi="Times New Roman"/>
          <w:szCs w:val="22"/>
        </w:rPr>
      </w:pPr>
      <w:r w:rsidRPr="001464B0">
        <w:rPr>
          <w:rFonts w:ascii="Times New Roman" w:hAnsi="Times New Roman"/>
          <w:b/>
          <w:bCs/>
        </w:rPr>
        <w:br w:type="page"/>
      </w:r>
    </w:p>
    <w:p w:rsidR="009E7370" w:rsidRPr="001464B0" w:rsidRDefault="009E7370">
      <w:pPr>
        <w:pBdr>
          <w:top w:val="single" w:sz="4" w:space="1" w:color="auto"/>
          <w:left w:val="single" w:sz="4" w:space="4" w:color="auto"/>
          <w:bottom w:val="single" w:sz="4" w:space="1" w:color="auto"/>
          <w:right w:val="single" w:sz="4" w:space="4" w:color="auto"/>
        </w:pBdr>
        <w:rPr>
          <w:rFonts w:ascii="Times New Roman" w:hAnsi="Times New Roman"/>
          <w:szCs w:val="22"/>
        </w:rPr>
      </w:pPr>
      <w:r w:rsidRPr="001464B0">
        <w:rPr>
          <w:rFonts w:ascii="Times New Roman" w:hAnsi="Times New Roman"/>
          <w:szCs w:val="22"/>
        </w:rPr>
        <w:t>This Unit Outline must be read in conjunction with:</w:t>
      </w:r>
    </w:p>
    <w:p w:rsidR="009E7370" w:rsidRPr="001464B0" w:rsidRDefault="009E7370">
      <w:pPr>
        <w:pBdr>
          <w:top w:val="single" w:sz="4" w:space="1" w:color="auto"/>
          <w:left w:val="single" w:sz="4" w:space="4" w:color="auto"/>
          <w:bottom w:val="single" w:sz="4" w:space="1" w:color="auto"/>
          <w:right w:val="single" w:sz="4" w:space="4" w:color="auto"/>
        </w:pBdr>
        <w:ind w:left="567" w:hanging="567"/>
        <w:rPr>
          <w:rFonts w:ascii="Times New Roman" w:hAnsi="Times New Roman"/>
          <w:szCs w:val="22"/>
        </w:rPr>
      </w:pPr>
    </w:p>
    <w:p w:rsidR="009E7370" w:rsidRPr="001464B0" w:rsidRDefault="003E1F28">
      <w:pPr>
        <w:numPr>
          <w:ilvl w:val="0"/>
          <w:numId w:val="2"/>
        </w:numPr>
        <w:pBdr>
          <w:top w:val="single" w:sz="4" w:space="1" w:color="auto"/>
          <w:left w:val="single" w:sz="4" w:space="4" w:color="auto"/>
          <w:bottom w:val="single" w:sz="4" w:space="1" w:color="auto"/>
          <w:right w:val="single" w:sz="4" w:space="4" w:color="auto"/>
        </w:pBdr>
        <w:rPr>
          <w:rFonts w:ascii="Times New Roman" w:hAnsi="Times New Roman"/>
          <w:szCs w:val="22"/>
        </w:rPr>
      </w:pPr>
      <w:r>
        <w:rPr>
          <w:rFonts w:ascii="Times New Roman" w:hAnsi="Times New Roman"/>
          <w:i/>
          <w:iCs/>
          <w:szCs w:val="22"/>
        </w:rPr>
        <w:t>UC Student Guide to Policies</w:t>
      </w:r>
      <w:r w:rsidR="001B23C4">
        <w:rPr>
          <w:rFonts w:ascii="Times New Roman" w:hAnsi="Times New Roman"/>
          <w:i/>
          <w:iCs/>
          <w:szCs w:val="22"/>
        </w:rPr>
        <w:t>,</w:t>
      </w:r>
      <w:r w:rsidR="009E7370" w:rsidRPr="001464B0">
        <w:rPr>
          <w:rFonts w:ascii="Times New Roman" w:hAnsi="Times New Roman"/>
          <w:szCs w:val="22"/>
        </w:rPr>
        <w:t xml:space="preserve"> which sets out University-wide policies and procedures, including information on matters such as plagiarism, grade descriptors, moderation, feedback and deferred exams, and is available at</w:t>
      </w:r>
      <w:r w:rsidRPr="007C4270">
        <w:rPr>
          <w:rFonts w:ascii="Times New Roman" w:hAnsi="Times New Roman"/>
          <w:i/>
          <w:szCs w:val="22"/>
        </w:rPr>
        <w:t>(scroll to bottom of page)</w:t>
      </w:r>
      <w:r w:rsidR="009E7370" w:rsidRPr="001464B0">
        <w:rPr>
          <w:rFonts w:ascii="Times New Roman" w:hAnsi="Times New Roman"/>
          <w:szCs w:val="22"/>
        </w:rPr>
        <w:br/>
      </w:r>
      <w:hyperlink r:id="rId9" w:history="1">
        <w:r w:rsidR="009E7370" w:rsidRPr="001464B0">
          <w:rPr>
            <w:rStyle w:val="Hyperlink"/>
            <w:rFonts w:ascii="Times New Roman" w:hAnsi="Times New Roman"/>
            <w:szCs w:val="22"/>
          </w:rPr>
          <w:t>http://www.canberra.edu.au/student-services</w:t>
        </w:r>
      </w:hyperlink>
    </w:p>
    <w:p w:rsidR="009E7370" w:rsidRPr="001464B0" w:rsidRDefault="009E7370" w:rsidP="001A32F4">
      <w:pPr>
        <w:pBdr>
          <w:top w:val="single" w:sz="4" w:space="1" w:color="auto"/>
          <w:left w:val="single" w:sz="4" w:space="4" w:color="auto"/>
          <w:bottom w:val="single" w:sz="4" w:space="1" w:color="auto"/>
          <w:right w:val="single" w:sz="4" w:space="4" w:color="auto"/>
        </w:pBdr>
        <w:rPr>
          <w:rFonts w:ascii="Times New Roman" w:hAnsi="Times New Roman"/>
          <w:b/>
          <w:bCs/>
          <w:szCs w:val="22"/>
        </w:rPr>
      </w:pPr>
    </w:p>
    <w:p w:rsidR="009E7370" w:rsidRPr="001464B0" w:rsidRDefault="00DB6692" w:rsidP="001A32F4">
      <w:pPr>
        <w:numPr>
          <w:ilvl w:val="0"/>
          <w:numId w:val="2"/>
        </w:numPr>
        <w:pBdr>
          <w:top w:val="single" w:sz="4" w:space="1" w:color="auto"/>
          <w:left w:val="single" w:sz="4" w:space="4" w:color="auto"/>
          <w:bottom w:val="single" w:sz="4" w:space="1" w:color="auto"/>
          <w:right w:val="single" w:sz="4" w:space="4" w:color="auto"/>
        </w:pBdr>
        <w:rPr>
          <w:rFonts w:ascii="Times New Roman" w:hAnsi="Times New Roman"/>
          <w:b/>
          <w:bCs/>
          <w:szCs w:val="22"/>
        </w:rPr>
      </w:pPr>
      <w:r>
        <w:rPr>
          <w:rFonts w:ascii="Times New Roman" w:hAnsi="Times New Roman"/>
          <w:i/>
          <w:iCs/>
          <w:szCs w:val="22"/>
        </w:rPr>
        <w:t>UC</w:t>
      </w:r>
      <w:r w:rsidR="003E1F28">
        <w:rPr>
          <w:rFonts w:ascii="Times New Roman" w:hAnsi="Times New Roman"/>
          <w:i/>
          <w:iCs/>
          <w:szCs w:val="22"/>
        </w:rPr>
        <w:t xml:space="preserve"> Guide to Student Services</w:t>
      </w:r>
      <w:r w:rsidR="009E7370" w:rsidRPr="001464B0">
        <w:rPr>
          <w:rFonts w:ascii="Times New Roman" w:hAnsi="Times New Roman"/>
          <w:szCs w:val="22"/>
        </w:rPr>
        <w:t>, and is available at</w:t>
      </w:r>
      <w:r w:rsidR="003E1F28" w:rsidRPr="007C4270">
        <w:rPr>
          <w:rFonts w:ascii="Times New Roman" w:hAnsi="Times New Roman"/>
          <w:i/>
          <w:szCs w:val="22"/>
        </w:rPr>
        <w:t xml:space="preserve">(scroll to bottom of page) </w:t>
      </w:r>
      <w:hyperlink r:id="rId10" w:history="1">
        <w:r w:rsidR="009E7370" w:rsidRPr="001464B0">
          <w:rPr>
            <w:rStyle w:val="Hyperlink"/>
            <w:rFonts w:ascii="Times New Roman" w:hAnsi="Times New Roman"/>
            <w:szCs w:val="22"/>
          </w:rPr>
          <w:t>http://www.canberra.edu.au/student-services</w:t>
        </w:r>
      </w:hyperlink>
    </w:p>
    <w:p w:rsidR="009E7370" w:rsidRPr="001464B0" w:rsidRDefault="009E7370">
      <w:pPr>
        <w:pBdr>
          <w:top w:val="single" w:sz="4" w:space="1" w:color="auto"/>
          <w:left w:val="single" w:sz="4" w:space="4" w:color="auto"/>
          <w:bottom w:val="single" w:sz="4" w:space="1" w:color="auto"/>
          <w:right w:val="single" w:sz="4" w:space="4" w:color="auto"/>
        </w:pBdr>
        <w:rPr>
          <w:rFonts w:ascii="Times New Roman" w:hAnsi="Times New Roman"/>
          <w:szCs w:val="22"/>
        </w:rPr>
      </w:pPr>
    </w:p>
    <w:p w:rsidR="009E7370" w:rsidRPr="001464B0" w:rsidRDefault="009E7370" w:rsidP="001A32F4">
      <w:pPr>
        <w:numPr>
          <w:ilvl w:val="0"/>
          <w:numId w:val="2"/>
        </w:numPr>
        <w:pBdr>
          <w:top w:val="single" w:sz="4" w:space="1" w:color="auto"/>
          <w:left w:val="single" w:sz="4" w:space="4" w:color="auto"/>
          <w:bottom w:val="single" w:sz="4" w:space="1" w:color="auto"/>
          <w:right w:val="single" w:sz="4" w:space="4" w:color="auto"/>
        </w:pBdr>
        <w:rPr>
          <w:rFonts w:ascii="Times New Roman" w:hAnsi="Times New Roman"/>
          <w:szCs w:val="22"/>
        </w:rPr>
      </w:pPr>
      <w:r w:rsidRPr="001464B0">
        <w:rPr>
          <w:rFonts w:ascii="Times New Roman" w:hAnsi="Times New Roman"/>
          <w:szCs w:val="22"/>
        </w:rPr>
        <w:t>Any additional inf</w:t>
      </w:r>
      <w:r w:rsidR="002F72BE">
        <w:rPr>
          <w:rFonts w:ascii="Times New Roman" w:hAnsi="Times New Roman"/>
          <w:szCs w:val="22"/>
        </w:rPr>
        <w:t>ormation specified in section 6h</w:t>
      </w:r>
      <w:r w:rsidRPr="001464B0">
        <w:rPr>
          <w:rFonts w:ascii="Times New Roman" w:hAnsi="Times New Roman"/>
          <w:szCs w:val="22"/>
        </w:rPr>
        <w:t>.</w:t>
      </w:r>
    </w:p>
    <w:p w:rsidR="009E7370" w:rsidRPr="001464B0" w:rsidRDefault="009E7370" w:rsidP="001A32F4">
      <w:pPr>
        <w:pBdr>
          <w:top w:val="single" w:sz="4" w:space="1" w:color="auto"/>
          <w:left w:val="single" w:sz="4" w:space="4" w:color="auto"/>
          <w:bottom w:val="single" w:sz="4" w:space="1" w:color="auto"/>
          <w:right w:val="single" w:sz="4" w:space="4" w:color="auto"/>
        </w:pBdr>
        <w:rPr>
          <w:rFonts w:ascii="Times New Roman" w:hAnsi="Times New Roman"/>
          <w:szCs w:val="22"/>
        </w:rPr>
      </w:pPr>
    </w:p>
    <w:p w:rsidR="009E7370" w:rsidRPr="001464B0" w:rsidRDefault="009E7370" w:rsidP="002D64A4">
      <w:pPr>
        <w:rPr>
          <w:rFonts w:ascii="Times New Roman" w:hAnsi="Times New Roman"/>
        </w:rPr>
      </w:pPr>
    </w:p>
    <w:p w:rsidR="002D64A4" w:rsidRPr="001464B0" w:rsidRDefault="002D64A4">
      <w:pPr>
        <w:pBdr>
          <w:between w:val="single" w:sz="4" w:space="1" w:color="auto"/>
        </w:pBdr>
        <w:rPr>
          <w:rFonts w:ascii="Times New Roman" w:hAnsi="Times New Roman"/>
        </w:rPr>
      </w:pPr>
    </w:p>
    <w:p w:rsidR="009E7370" w:rsidRPr="001464B0" w:rsidRDefault="009E7370">
      <w:pPr>
        <w:pBdr>
          <w:top w:val="single" w:sz="4" w:space="1" w:color="auto"/>
          <w:left w:val="single" w:sz="4" w:space="4" w:color="auto"/>
          <w:bottom w:val="single" w:sz="4" w:space="1" w:color="auto"/>
          <w:right w:val="single" w:sz="4" w:space="4" w:color="auto"/>
        </w:pBdr>
        <w:rPr>
          <w:rFonts w:ascii="Times New Roman" w:hAnsi="Times New Roman"/>
          <w:b/>
          <w:bCs/>
          <w:sz w:val="28"/>
          <w:szCs w:val="28"/>
        </w:rPr>
      </w:pPr>
      <w:r w:rsidRPr="001464B0">
        <w:rPr>
          <w:rFonts w:ascii="Times New Roman" w:hAnsi="Times New Roman"/>
          <w:b/>
          <w:bCs/>
          <w:sz w:val="28"/>
          <w:szCs w:val="28"/>
        </w:rPr>
        <w:t>1:</w:t>
      </w:r>
      <w:r w:rsidRPr="001464B0">
        <w:rPr>
          <w:rFonts w:ascii="Times New Roman" w:hAnsi="Times New Roman"/>
          <w:b/>
          <w:bCs/>
          <w:sz w:val="28"/>
          <w:szCs w:val="28"/>
        </w:rPr>
        <w:tab/>
        <w:t>General Information</w:t>
      </w:r>
    </w:p>
    <w:p w:rsidR="009E7370" w:rsidRPr="001464B0" w:rsidRDefault="009E7370">
      <w:pPr>
        <w:rPr>
          <w:rFonts w:ascii="Times New Roman" w:hAnsi="Times New Roman"/>
        </w:rPr>
      </w:pPr>
    </w:p>
    <w:p w:rsidR="009E7370" w:rsidRPr="001464B0" w:rsidRDefault="009E7370">
      <w:pPr>
        <w:rPr>
          <w:rFonts w:ascii="Times New Roman" w:hAnsi="Times New Roman"/>
          <w:b/>
          <w:bCs/>
        </w:rPr>
      </w:pPr>
      <w:r w:rsidRPr="001464B0">
        <w:rPr>
          <w:rFonts w:ascii="Times New Roman" w:hAnsi="Times New Roman"/>
          <w:b/>
          <w:bCs/>
        </w:rPr>
        <w:t>1a</w:t>
      </w:r>
      <w:r w:rsidRPr="001464B0">
        <w:rPr>
          <w:rFonts w:ascii="Times New Roman" w:hAnsi="Times New Roman"/>
          <w:b/>
          <w:bCs/>
        </w:rPr>
        <w:tab/>
        <w:t>Unit title</w:t>
      </w:r>
      <w:r w:rsidR="005750DD">
        <w:rPr>
          <w:rFonts w:ascii="Times New Roman" w:hAnsi="Times New Roman"/>
          <w:b/>
          <w:bCs/>
        </w:rPr>
        <w:tab/>
      </w:r>
      <w:r w:rsidR="005750DD" w:rsidRPr="002142AA">
        <w:rPr>
          <w:rFonts w:ascii="Times New Roman" w:hAnsi="Times New Roman"/>
          <w:bCs/>
        </w:rPr>
        <w:t>Gross National Happiness</w:t>
      </w:r>
    </w:p>
    <w:p w:rsidR="009E7370" w:rsidRPr="001464B0" w:rsidRDefault="009E7370">
      <w:pPr>
        <w:rPr>
          <w:rFonts w:ascii="Times New Roman" w:hAnsi="Times New Roman"/>
        </w:rPr>
      </w:pPr>
    </w:p>
    <w:p w:rsidR="009E7370" w:rsidRPr="001464B0" w:rsidRDefault="009E7370">
      <w:pPr>
        <w:rPr>
          <w:rFonts w:ascii="Times New Roman" w:hAnsi="Times New Roman"/>
        </w:rPr>
      </w:pPr>
    </w:p>
    <w:p w:rsidR="009E7370" w:rsidRPr="002142AA" w:rsidRDefault="009E7370">
      <w:pPr>
        <w:rPr>
          <w:rFonts w:ascii="Times New Roman" w:hAnsi="Times New Roman"/>
          <w:bCs/>
        </w:rPr>
      </w:pPr>
      <w:r w:rsidRPr="001464B0">
        <w:rPr>
          <w:rFonts w:ascii="Times New Roman" w:hAnsi="Times New Roman"/>
          <w:b/>
          <w:bCs/>
        </w:rPr>
        <w:t>1b</w:t>
      </w:r>
      <w:r w:rsidRPr="001464B0">
        <w:rPr>
          <w:rFonts w:ascii="Times New Roman" w:hAnsi="Times New Roman"/>
          <w:b/>
          <w:bCs/>
        </w:rPr>
        <w:tab/>
        <w:t>Unit number</w:t>
      </w:r>
      <w:r w:rsidR="005750DD">
        <w:rPr>
          <w:rFonts w:ascii="Times New Roman" w:hAnsi="Times New Roman"/>
          <w:b/>
          <w:bCs/>
        </w:rPr>
        <w:tab/>
      </w:r>
      <w:r w:rsidR="005750DD" w:rsidRPr="002142AA">
        <w:rPr>
          <w:rFonts w:ascii="Times New Roman" w:hAnsi="Times New Roman"/>
          <w:bCs/>
        </w:rPr>
        <w:t>8933</w:t>
      </w:r>
    </w:p>
    <w:p w:rsidR="009E7370" w:rsidRPr="001464B0" w:rsidRDefault="009E7370">
      <w:pPr>
        <w:rPr>
          <w:rFonts w:ascii="Times New Roman" w:hAnsi="Times New Roman"/>
        </w:rPr>
      </w:pPr>
    </w:p>
    <w:p w:rsidR="009E7370" w:rsidRPr="001464B0" w:rsidRDefault="009E7370">
      <w:pPr>
        <w:rPr>
          <w:rFonts w:ascii="Times New Roman" w:hAnsi="Times New Roman"/>
        </w:rPr>
      </w:pPr>
    </w:p>
    <w:p w:rsidR="009E7370" w:rsidRPr="001464B0" w:rsidRDefault="009E7370">
      <w:pPr>
        <w:rPr>
          <w:rFonts w:ascii="Times New Roman" w:hAnsi="Times New Roman"/>
          <w:b/>
          <w:bCs/>
        </w:rPr>
      </w:pPr>
      <w:r w:rsidRPr="001464B0">
        <w:rPr>
          <w:rFonts w:ascii="Times New Roman" w:hAnsi="Times New Roman"/>
          <w:b/>
          <w:bCs/>
        </w:rPr>
        <w:t>1c</w:t>
      </w:r>
      <w:r w:rsidRPr="001464B0">
        <w:rPr>
          <w:rFonts w:ascii="Times New Roman" w:hAnsi="Times New Roman"/>
          <w:b/>
          <w:bCs/>
        </w:rPr>
        <w:tab/>
      </w:r>
      <w:r w:rsidR="00530DDB">
        <w:rPr>
          <w:rFonts w:ascii="Times New Roman" w:hAnsi="Times New Roman"/>
          <w:b/>
          <w:bCs/>
        </w:rPr>
        <w:t>Teaching Period</w:t>
      </w:r>
      <w:r w:rsidRPr="001464B0">
        <w:rPr>
          <w:rFonts w:ascii="Times New Roman" w:hAnsi="Times New Roman"/>
          <w:b/>
          <w:bCs/>
        </w:rPr>
        <w:t xml:space="preserve"> and year offered</w:t>
      </w:r>
      <w:r w:rsidR="005750DD">
        <w:rPr>
          <w:rFonts w:ascii="Times New Roman" w:hAnsi="Times New Roman"/>
          <w:b/>
          <w:bCs/>
        </w:rPr>
        <w:tab/>
      </w:r>
      <w:r w:rsidR="005750DD" w:rsidRPr="002142AA">
        <w:rPr>
          <w:rFonts w:ascii="Times New Roman" w:hAnsi="Times New Roman"/>
          <w:bCs/>
        </w:rPr>
        <w:t>Semester 1, 201</w:t>
      </w:r>
      <w:r w:rsidR="00D66978">
        <w:rPr>
          <w:rFonts w:ascii="Times New Roman" w:hAnsi="Times New Roman"/>
          <w:bCs/>
        </w:rPr>
        <w:t>4</w:t>
      </w:r>
    </w:p>
    <w:p w:rsidR="009E7370" w:rsidRPr="001464B0" w:rsidRDefault="009E7370">
      <w:pPr>
        <w:rPr>
          <w:rFonts w:ascii="Times New Roman" w:hAnsi="Times New Roman"/>
        </w:rPr>
      </w:pPr>
    </w:p>
    <w:p w:rsidR="009E7370" w:rsidRPr="001464B0" w:rsidRDefault="009E7370">
      <w:pPr>
        <w:rPr>
          <w:rFonts w:ascii="Times New Roman" w:hAnsi="Times New Roman"/>
        </w:rPr>
      </w:pPr>
    </w:p>
    <w:p w:rsidR="009E7370" w:rsidRPr="001464B0" w:rsidRDefault="009E7370">
      <w:pPr>
        <w:rPr>
          <w:rFonts w:ascii="Times New Roman" w:hAnsi="Times New Roman"/>
          <w:b/>
          <w:bCs/>
        </w:rPr>
      </w:pPr>
      <w:r w:rsidRPr="001464B0">
        <w:rPr>
          <w:rFonts w:ascii="Times New Roman" w:hAnsi="Times New Roman"/>
          <w:b/>
          <w:bCs/>
        </w:rPr>
        <w:t>1d</w:t>
      </w:r>
      <w:r w:rsidRPr="001464B0">
        <w:rPr>
          <w:rFonts w:ascii="Times New Roman" w:hAnsi="Times New Roman"/>
          <w:b/>
          <w:bCs/>
        </w:rPr>
        <w:tab/>
        <w:t>Credit point value</w:t>
      </w:r>
      <w:r w:rsidR="005750DD">
        <w:rPr>
          <w:rFonts w:ascii="Times New Roman" w:hAnsi="Times New Roman"/>
          <w:b/>
          <w:bCs/>
        </w:rPr>
        <w:tab/>
      </w:r>
      <w:r w:rsidR="005750DD" w:rsidRPr="002142AA">
        <w:rPr>
          <w:rFonts w:ascii="Times New Roman" w:hAnsi="Times New Roman"/>
          <w:bCs/>
        </w:rPr>
        <w:t>3 credit points</w:t>
      </w:r>
    </w:p>
    <w:p w:rsidR="009E7370" w:rsidRPr="001464B0" w:rsidRDefault="009E7370">
      <w:pPr>
        <w:rPr>
          <w:rFonts w:ascii="Times New Roman" w:hAnsi="Times New Roman"/>
        </w:rPr>
      </w:pPr>
    </w:p>
    <w:p w:rsidR="009E7370" w:rsidRPr="001464B0" w:rsidRDefault="009E7370">
      <w:pPr>
        <w:rPr>
          <w:rFonts w:ascii="Times New Roman" w:hAnsi="Times New Roman"/>
        </w:rPr>
      </w:pPr>
    </w:p>
    <w:p w:rsidR="009E7370" w:rsidRPr="001464B0" w:rsidRDefault="009E7370">
      <w:pPr>
        <w:rPr>
          <w:rFonts w:ascii="Times New Roman" w:hAnsi="Times New Roman"/>
          <w:b/>
          <w:bCs/>
        </w:rPr>
      </w:pPr>
      <w:r w:rsidRPr="001464B0">
        <w:rPr>
          <w:rFonts w:ascii="Times New Roman" w:hAnsi="Times New Roman"/>
          <w:b/>
          <w:bCs/>
        </w:rPr>
        <w:t>1e</w:t>
      </w:r>
      <w:r w:rsidRPr="001464B0">
        <w:rPr>
          <w:rFonts w:ascii="Times New Roman" w:hAnsi="Times New Roman"/>
          <w:b/>
          <w:bCs/>
        </w:rPr>
        <w:tab/>
        <w:t>Unit level</w:t>
      </w:r>
      <w:r w:rsidR="005750DD">
        <w:rPr>
          <w:rFonts w:ascii="Times New Roman" w:hAnsi="Times New Roman"/>
          <w:b/>
          <w:bCs/>
        </w:rPr>
        <w:tab/>
      </w:r>
      <w:r w:rsidR="005750DD" w:rsidRPr="002142AA">
        <w:rPr>
          <w:rFonts w:ascii="Times New Roman" w:hAnsi="Times New Roman"/>
          <w:bCs/>
        </w:rPr>
        <w:t>G</w:t>
      </w:r>
    </w:p>
    <w:p w:rsidR="009E7370" w:rsidRPr="001464B0" w:rsidRDefault="009E7370">
      <w:pPr>
        <w:rPr>
          <w:rFonts w:ascii="Times New Roman" w:hAnsi="Times New Roman"/>
        </w:rPr>
      </w:pPr>
    </w:p>
    <w:p w:rsidR="009E7370" w:rsidRPr="001464B0" w:rsidRDefault="009E7370">
      <w:pPr>
        <w:rPr>
          <w:rFonts w:ascii="Times New Roman" w:hAnsi="Times New Roman"/>
        </w:rPr>
      </w:pPr>
    </w:p>
    <w:p w:rsidR="009E7370" w:rsidRDefault="009E7370">
      <w:pPr>
        <w:ind w:left="720" w:hanging="720"/>
        <w:rPr>
          <w:rFonts w:ascii="Times New Roman" w:hAnsi="Times New Roman"/>
          <w:b/>
          <w:bCs/>
        </w:rPr>
      </w:pPr>
      <w:r w:rsidRPr="001464B0">
        <w:rPr>
          <w:rFonts w:ascii="Times New Roman" w:hAnsi="Times New Roman"/>
          <w:b/>
          <w:bCs/>
        </w:rPr>
        <w:t>1f</w:t>
      </w:r>
      <w:r w:rsidRPr="001464B0">
        <w:rPr>
          <w:rFonts w:ascii="Times New Roman" w:hAnsi="Times New Roman"/>
          <w:b/>
          <w:bCs/>
        </w:rPr>
        <w:tab/>
        <w:t>Name of Unit Convener and contact details (including telephone and email)</w:t>
      </w:r>
    </w:p>
    <w:p w:rsidR="005750DD" w:rsidRDefault="005750DD">
      <w:pPr>
        <w:ind w:left="720" w:hanging="720"/>
        <w:rPr>
          <w:rFonts w:ascii="Times New Roman" w:hAnsi="Times New Roman"/>
          <w:b/>
          <w:bCs/>
        </w:rPr>
      </w:pPr>
    </w:p>
    <w:p w:rsidR="005750DD" w:rsidRDefault="005750DD">
      <w:pPr>
        <w:ind w:left="720" w:hanging="720"/>
        <w:rPr>
          <w:rFonts w:ascii="Times New Roman" w:hAnsi="Times New Roman"/>
          <w:b/>
          <w:bCs/>
        </w:rPr>
      </w:pPr>
      <w:r>
        <w:rPr>
          <w:rFonts w:ascii="Times New Roman" w:hAnsi="Times New Roman"/>
          <w:b/>
          <w:bCs/>
        </w:rPr>
        <w:tab/>
        <w:t>Professor Mark Turner</w:t>
      </w:r>
      <w:r>
        <w:rPr>
          <w:rFonts w:ascii="Times New Roman" w:hAnsi="Times New Roman"/>
          <w:b/>
          <w:bCs/>
        </w:rPr>
        <w:tab/>
      </w:r>
      <w:r>
        <w:rPr>
          <w:rFonts w:ascii="Times New Roman" w:hAnsi="Times New Roman"/>
          <w:b/>
          <w:bCs/>
        </w:rPr>
        <w:tab/>
        <w:t xml:space="preserve">Assistant Professor </w:t>
      </w:r>
      <w:proofErr w:type="spellStart"/>
      <w:r>
        <w:rPr>
          <w:rFonts w:ascii="Times New Roman" w:hAnsi="Times New Roman"/>
          <w:b/>
          <w:bCs/>
        </w:rPr>
        <w:t>Jit</w:t>
      </w:r>
      <w:proofErr w:type="spellEnd"/>
      <w:r>
        <w:rPr>
          <w:rFonts w:ascii="Times New Roman" w:hAnsi="Times New Roman"/>
          <w:b/>
          <w:bCs/>
        </w:rPr>
        <w:t xml:space="preserve"> </w:t>
      </w:r>
      <w:proofErr w:type="spellStart"/>
      <w:r>
        <w:rPr>
          <w:rFonts w:ascii="Times New Roman" w:hAnsi="Times New Roman"/>
          <w:b/>
          <w:bCs/>
        </w:rPr>
        <w:t>Tshering</w:t>
      </w:r>
      <w:proofErr w:type="spellEnd"/>
    </w:p>
    <w:p w:rsidR="005750DD" w:rsidRDefault="005750DD">
      <w:pPr>
        <w:ind w:left="720" w:hanging="720"/>
        <w:rPr>
          <w:rFonts w:ascii="Times New Roman" w:hAnsi="Times New Roman"/>
          <w:b/>
          <w:bCs/>
        </w:rPr>
      </w:pPr>
      <w:r>
        <w:rPr>
          <w:rFonts w:ascii="Times New Roman" w:hAnsi="Times New Roman"/>
          <w:b/>
          <w:bCs/>
        </w:rPr>
        <w:tab/>
        <w:t>University of Canberra</w:t>
      </w:r>
      <w:r>
        <w:rPr>
          <w:rFonts w:ascii="Times New Roman" w:hAnsi="Times New Roman"/>
          <w:b/>
          <w:bCs/>
        </w:rPr>
        <w:tab/>
      </w:r>
      <w:r>
        <w:rPr>
          <w:rFonts w:ascii="Times New Roman" w:hAnsi="Times New Roman"/>
          <w:b/>
          <w:bCs/>
        </w:rPr>
        <w:tab/>
        <w:t>Royal Institute of Management</w:t>
      </w:r>
    </w:p>
    <w:p w:rsidR="005750DD" w:rsidRDefault="005750DD">
      <w:pPr>
        <w:ind w:left="720" w:hanging="720"/>
        <w:rPr>
          <w:rFonts w:ascii="Times New Roman" w:hAnsi="Times New Roman"/>
          <w:b/>
          <w:bCs/>
        </w:rPr>
      </w:pPr>
      <w:r>
        <w:rPr>
          <w:rFonts w:ascii="Times New Roman" w:hAnsi="Times New Roman"/>
          <w:b/>
          <w:bCs/>
        </w:rPr>
        <w:tab/>
        <w:t>Room 11B45</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p>
    <w:p w:rsidR="005750DD" w:rsidRDefault="005750DD">
      <w:pPr>
        <w:ind w:left="720" w:hanging="720"/>
        <w:rPr>
          <w:rFonts w:ascii="Times New Roman" w:hAnsi="Times New Roman"/>
          <w:b/>
          <w:bCs/>
        </w:rPr>
      </w:pPr>
      <w:r>
        <w:rPr>
          <w:rFonts w:ascii="Times New Roman" w:hAnsi="Times New Roman"/>
          <w:b/>
          <w:bCs/>
        </w:rPr>
        <w:tab/>
        <w:t>61 (0)2 6201 2735</w:t>
      </w:r>
      <w:r>
        <w:rPr>
          <w:rFonts w:ascii="Times New Roman" w:hAnsi="Times New Roman"/>
          <w:b/>
          <w:bCs/>
        </w:rPr>
        <w:tab/>
      </w:r>
      <w:r>
        <w:rPr>
          <w:rFonts w:ascii="Times New Roman" w:hAnsi="Times New Roman"/>
          <w:b/>
          <w:bCs/>
        </w:rPr>
        <w:tab/>
      </w:r>
      <w:r>
        <w:rPr>
          <w:rFonts w:ascii="Times New Roman" w:hAnsi="Times New Roman"/>
          <w:b/>
          <w:bCs/>
        </w:rPr>
        <w:tab/>
        <w:t>975 2 351049/351255</w:t>
      </w:r>
    </w:p>
    <w:p w:rsidR="005750DD" w:rsidRDefault="005750DD">
      <w:pPr>
        <w:ind w:left="720" w:hanging="720"/>
        <w:rPr>
          <w:rFonts w:ascii="Times New Roman" w:hAnsi="Times New Roman"/>
          <w:b/>
          <w:bCs/>
        </w:rPr>
      </w:pPr>
      <w:r>
        <w:rPr>
          <w:rFonts w:ascii="Times New Roman" w:hAnsi="Times New Roman"/>
          <w:b/>
          <w:bCs/>
        </w:rPr>
        <w:tab/>
      </w:r>
      <w:hyperlink r:id="rId11" w:history="1">
        <w:r w:rsidRPr="00A52ADC">
          <w:rPr>
            <w:rStyle w:val="Hyperlink"/>
            <w:rFonts w:ascii="Times New Roman" w:hAnsi="Times New Roman"/>
            <w:b/>
            <w:bCs/>
          </w:rPr>
          <w:t>mark.turner@canberra.edu.au</w:t>
        </w:r>
      </w:hyperlink>
      <w:r>
        <w:rPr>
          <w:rFonts w:ascii="Times New Roman" w:hAnsi="Times New Roman"/>
          <w:b/>
          <w:bCs/>
        </w:rPr>
        <w:tab/>
      </w:r>
      <w:hyperlink r:id="rId12" w:history="1">
        <w:r w:rsidR="002C56C5" w:rsidRPr="00A52ADC">
          <w:rPr>
            <w:rStyle w:val="Hyperlink"/>
            <w:rFonts w:ascii="Times New Roman" w:hAnsi="Times New Roman"/>
            <w:b/>
            <w:bCs/>
          </w:rPr>
          <w:t>jit_tshering@rim.edu.bt</w:t>
        </w:r>
      </w:hyperlink>
    </w:p>
    <w:p w:rsidR="005750DD" w:rsidRPr="001464B0" w:rsidRDefault="005750DD">
      <w:pPr>
        <w:ind w:left="720" w:hanging="720"/>
        <w:rPr>
          <w:rFonts w:ascii="Times New Roman" w:hAnsi="Times New Roman"/>
          <w:b/>
          <w:bCs/>
        </w:rPr>
      </w:pPr>
    </w:p>
    <w:p w:rsidR="009E7370" w:rsidRPr="001464B0" w:rsidRDefault="009E7370">
      <w:pPr>
        <w:rPr>
          <w:rFonts w:ascii="Times New Roman" w:hAnsi="Times New Roman"/>
        </w:rPr>
      </w:pPr>
    </w:p>
    <w:p w:rsidR="009E7370" w:rsidRPr="001464B0" w:rsidRDefault="009E7370">
      <w:pPr>
        <w:rPr>
          <w:rFonts w:ascii="Times New Roman" w:hAnsi="Times New Roman"/>
        </w:rPr>
      </w:pPr>
    </w:p>
    <w:p w:rsidR="009E7370" w:rsidRPr="001464B0" w:rsidRDefault="009E7370">
      <w:pPr>
        <w:ind w:left="720" w:hanging="720"/>
        <w:rPr>
          <w:rFonts w:ascii="Times New Roman" w:hAnsi="Times New Roman"/>
          <w:b/>
          <w:bCs/>
        </w:rPr>
      </w:pPr>
      <w:r w:rsidRPr="001464B0">
        <w:rPr>
          <w:rFonts w:ascii="Times New Roman" w:hAnsi="Times New Roman"/>
          <w:b/>
          <w:bCs/>
        </w:rPr>
        <w:t>1g</w:t>
      </w:r>
      <w:r w:rsidRPr="001464B0">
        <w:rPr>
          <w:rFonts w:ascii="Times New Roman" w:hAnsi="Times New Roman"/>
          <w:b/>
          <w:bCs/>
        </w:rPr>
        <w:tab/>
        <w:t>Administrative</w:t>
      </w:r>
      <w:r w:rsidR="007577D7">
        <w:rPr>
          <w:rFonts w:ascii="Times New Roman" w:hAnsi="Times New Roman"/>
          <w:b/>
          <w:bCs/>
        </w:rPr>
        <w:t xml:space="preserve"> contact details</w:t>
      </w:r>
    </w:p>
    <w:p w:rsidR="009E7370" w:rsidRPr="001464B0" w:rsidRDefault="009E7370">
      <w:pPr>
        <w:rPr>
          <w:rFonts w:ascii="Times New Roman" w:hAnsi="Times New Roman"/>
        </w:rPr>
      </w:pPr>
    </w:p>
    <w:p w:rsidR="00DA3F2B" w:rsidRDefault="002C56C5">
      <w:pPr>
        <w:rPr>
          <w:rFonts w:ascii="Times New Roman" w:hAnsi="Times New Roman"/>
        </w:rPr>
      </w:pPr>
      <w:r>
        <w:rPr>
          <w:rFonts w:ascii="Times New Roman" w:hAnsi="Times New Roman"/>
        </w:rPr>
        <w:tab/>
      </w:r>
      <w:r w:rsidR="007577D7">
        <w:rPr>
          <w:rFonts w:ascii="Times New Roman" w:hAnsi="Times New Roman"/>
        </w:rPr>
        <w:t>Ms Yan</w:t>
      </w:r>
      <w:r w:rsidR="00AC3601">
        <w:rPr>
          <w:rFonts w:ascii="Times New Roman" w:hAnsi="Times New Roman"/>
        </w:rPr>
        <w:t xml:space="preserve"> Wang</w:t>
      </w:r>
      <w:r w:rsidR="00AC3601">
        <w:rPr>
          <w:rFonts w:ascii="Times New Roman" w:hAnsi="Times New Roman"/>
        </w:rPr>
        <w:tab/>
      </w:r>
      <w:r w:rsidR="00AC3601">
        <w:rPr>
          <w:rFonts w:ascii="Times New Roman" w:hAnsi="Times New Roman"/>
        </w:rPr>
        <w:tab/>
      </w:r>
      <w:r w:rsidR="00AC3601">
        <w:rPr>
          <w:rFonts w:ascii="Times New Roman" w:hAnsi="Times New Roman"/>
        </w:rPr>
        <w:tab/>
      </w:r>
      <w:r w:rsidR="00AC3601">
        <w:rPr>
          <w:rFonts w:ascii="Times New Roman" w:hAnsi="Times New Roman"/>
        </w:rPr>
        <w:tab/>
      </w:r>
      <w:r w:rsidR="0086683F">
        <w:rPr>
          <w:rFonts w:ascii="Times New Roman" w:hAnsi="Times New Roman"/>
        </w:rPr>
        <w:t>Contacts at RIM to be advised by RIM</w:t>
      </w:r>
    </w:p>
    <w:p w:rsidR="0086683F" w:rsidRDefault="0086683F">
      <w:pPr>
        <w:rPr>
          <w:rFonts w:ascii="Times New Roman" w:hAnsi="Times New Roman"/>
        </w:rPr>
      </w:pPr>
      <w:r>
        <w:rPr>
          <w:rFonts w:ascii="Times New Roman" w:hAnsi="Times New Roman"/>
        </w:rPr>
        <w:tab/>
        <w:t>UC Bruce Campus</w:t>
      </w:r>
    </w:p>
    <w:p w:rsidR="0086683F" w:rsidRDefault="0086683F">
      <w:pPr>
        <w:rPr>
          <w:rFonts w:ascii="Times New Roman" w:hAnsi="Times New Roman"/>
        </w:rPr>
      </w:pPr>
      <w:r>
        <w:rPr>
          <w:rFonts w:ascii="Times New Roman" w:hAnsi="Times New Roman"/>
        </w:rPr>
        <w:tab/>
        <w:t>Canberra</w:t>
      </w:r>
    </w:p>
    <w:p w:rsidR="007577D7" w:rsidRDefault="007577D7">
      <w:pPr>
        <w:rPr>
          <w:rFonts w:ascii="Times New Roman" w:hAnsi="Times New Roman"/>
        </w:rPr>
      </w:pPr>
      <w:r>
        <w:rPr>
          <w:rFonts w:ascii="Times New Roman" w:hAnsi="Times New Roman"/>
        </w:rPr>
        <w:tab/>
      </w:r>
      <w:hyperlink r:id="rId13" w:history="1">
        <w:r w:rsidR="0086683F" w:rsidRPr="00A52ADC">
          <w:rPr>
            <w:rStyle w:val="Hyperlink"/>
            <w:rFonts w:ascii="Times New Roman" w:hAnsi="Times New Roman"/>
          </w:rPr>
          <w:t>RIMBhutan@canberra.edu.au</w:t>
        </w:r>
      </w:hyperlink>
    </w:p>
    <w:p w:rsidR="0086683F" w:rsidRPr="001464B0" w:rsidRDefault="0086683F">
      <w:pPr>
        <w:rPr>
          <w:rFonts w:ascii="Times New Roman" w:hAnsi="Times New Roman"/>
        </w:rPr>
      </w:pPr>
      <w:r>
        <w:rPr>
          <w:rFonts w:ascii="Times New Roman" w:hAnsi="Times New Roman"/>
        </w:rPr>
        <w:tab/>
        <w:t>61 (0)2 6201 5711</w:t>
      </w:r>
    </w:p>
    <w:p w:rsidR="009E7370" w:rsidRPr="001464B0" w:rsidRDefault="009E7370">
      <w:pPr>
        <w:rPr>
          <w:rFonts w:ascii="Times New Roman" w:hAnsi="Times New Roman"/>
        </w:rPr>
      </w:pPr>
    </w:p>
    <w:p w:rsidR="009E7370" w:rsidRPr="001464B0" w:rsidRDefault="009E7370">
      <w:pPr>
        <w:pBdr>
          <w:top w:val="single" w:sz="4" w:space="1" w:color="auto"/>
          <w:left w:val="single" w:sz="4" w:space="4" w:color="auto"/>
          <w:bottom w:val="single" w:sz="4" w:space="1" w:color="auto"/>
          <w:right w:val="single" w:sz="4" w:space="4" w:color="auto"/>
        </w:pBdr>
        <w:rPr>
          <w:rFonts w:ascii="Times New Roman" w:hAnsi="Times New Roman"/>
          <w:b/>
          <w:bCs/>
          <w:sz w:val="28"/>
          <w:szCs w:val="28"/>
        </w:rPr>
      </w:pPr>
      <w:r w:rsidRPr="001464B0">
        <w:rPr>
          <w:rFonts w:ascii="Times New Roman" w:hAnsi="Times New Roman"/>
          <w:b/>
          <w:bCs/>
          <w:sz w:val="28"/>
          <w:szCs w:val="28"/>
        </w:rPr>
        <w:t>2:</w:t>
      </w:r>
      <w:r w:rsidRPr="001464B0">
        <w:rPr>
          <w:rFonts w:ascii="Times New Roman" w:hAnsi="Times New Roman"/>
          <w:b/>
          <w:bCs/>
          <w:sz w:val="28"/>
          <w:szCs w:val="28"/>
        </w:rPr>
        <w:tab/>
        <w:t>Academic Content</w:t>
      </w:r>
    </w:p>
    <w:p w:rsidR="009E7370" w:rsidRPr="001464B0" w:rsidRDefault="009E7370">
      <w:pPr>
        <w:rPr>
          <w:rFonts w:ascii="Times New Roman" w:hAnsi="Times New Roman"/>
        </w:rPr>
      </w:pPr>
    </w:p>
    <w:p w:rsidR="009E7370" w:rsidRDefault="009E7370">
      <w:pPr>
        <w:rPr>
          <w:rFonts w:ascii="Times New Roman" w:hAnsi="Times New Roman"/>
          <w:b/>
          <w:bCs/>
        </w:rPr>
      </w:pPr>
      <w:r w:rsidRPr="001464B0">
        <w:rPr>
          <w:rFonts w:ascii="Times New Roman" w:hAnsi="Times New Roman"/>
          <w:b/>
          <w:bCs/>
        </w:rPr>
        <w:t>2a</w:t>
      </w:r>
      <w:r w:rsidRPr="001464B0">
        <w:rPr>
          <w:rFonts w:ascii="Times New Roman" w:hAnsi="Times New Roman"/>
          <w:b/>
          <w:bCs/>
        </w:rPr>
        <w:tab/>
        <w:t>Unit description and learning outcomes</w:t>
      </w:r>
    </w:p>
    <w:p w:rsidR="00DC6709" w:rsidRDefault="00DC6709">
      <w:pPr>
        <w:rPr>
          <w:rFonts w:ascii="Times New Roman" w:hAnsi="Times New Roman"/>
          <w:b/>
          <w:bCs/>
        </w:rPr>
      </w:pPr>
    </w:p>
    <w:p w:rsidR="00DC6709" w:rsidRPr="00966B69" w:rsidRDefault="00DC6709" w:rsidP="00DC6709">
      <w:pPr>
        <w:jc w:val="both"/>
        <w:rPr>
          <w:rFonts w:ascii="Times New Roman" w:hAnsi="Times New Roman"/>
        </w:rPr>
      </w:pPr>
      <w:r>
        <w:rPr>
          <w:rFonts w:ascii="Times New Roman" w:hAnsi="Times New Roman"/>
        </w:rPr>
        <w:lastRenderedPageBreak/>
        <w:t>This unit explores the origin, development and current application of the concept of Gross National Happiness (GNH) in Bhutan in particular but also in other developing countries. GNH is located within the history of development theory and practice, especially in terms of the search for alternatives to mainstream theories and approaches to development. GNH is also examined in relation to the growing body of work on satisfaction and happiness</w:t>
      </w:r>
      <w:r w:rsidR="002C56C5">
        <w:rPr>
          <w:rFonts w:ascii="Times New Roman" w:hAnsi="Times New Roman"/>
        </w:rPr>
        <w:t xml:space="preserve"> and the increasing international concern with these aspects of life</w:t>
      </w:r>
      <w:r>
        <w:rPr>
          <w:rFonts w:ascii="Times New Roman" w:hAnsi="Times New Roman"/>
        </w:rPr>
        <w:t>.</w:t>
      </w:r>
    </w:p>
    <w:p w:rsidR="00DC6709" w:rsidRPr="00966B69" w:rsidRDefault="00DC6709" w:rsidP="00DC6709">
      <w:pPr>
        <w:rPr>
          <w:rFonts w:ascii="Times New Roman" w:hAnsi="Times New Roman"/>
          <w:szCs w:val="22"/>
        </w:rPr>
      </w:pPr>
    </w:p>
    <w:p w:rsidR="00DC6709" w:rsidRPr="00966B69" w:rsidRDefault="00DC6709" w:rsidP="00DC6709">
      <w:pPr>
        <w:spacing w:after="240"/>
        <w:jc w:val="both"/>
        <w:rPr>
          <w:rFonts w:ascii="Times New Roman" w:hAnsi="Times New Roman"/>
          <w:sz w:val="24"/>
        </w:rPr>
      </w:pPr>
      <w:r w:rsidRPr="00966B69">
        <w:rPr>
          <w:rFonts w:ascii="Times New Roman" w:hAnsi="Times New Roman"/>
        </w:rPr>
        <w:t xml:space="preserve">On </w:t>
      </w:r>
      <w:r w:rsidR="002C56C5">
        <w:rPr>
          <w:rFonts w:ascii="Times New Roman" w:hAnsi="Times New Roman"/>
        </w:rPr>
        <w:t xml:space="preserve">successful </w:t>
      </w:r>
      <w:r w:rsidRPr="00966B69">
        <w:rPr>
          <w:rFonts w:ascii="Times New Roman" w:hAnsi="Times New Roman"/>
        </w:rPr>
        <w:t>complet</w:t>
      </w:r>
      <w:r w:rsidR="002C56C5">
        <w:rPr>
          <w:rFonts w:ascii="Times New Roman" w:hAnsi="Times New Roman"/>
        </w:rPr>
        <w:t>ion of this unit students will</w:t>
      </w:r>
      <w:r w:rsidRPr="00966B69">
        <w:rPr>
          <w:rFonts w:ascii="Times New Roman" w:hAnsi="Times New Roman"/>
        </w:rPr>
        <w:t xml:space="preserve"> be able to:</w:t>
      </w:r>
    </w:p>
    <w:p w:rsidR="00DC6709" w:rsidRDefault="00DC6709" w:rsidP="00DC6709">
      <w:pPr>
        <w:numPr>
          <w:ilvl w:val="0"/>
          <w:numId w:val="11"/>
        </w:numPr>
        <w:jc w:val="both"/>
        <w:rPr>
          <w:rFonts w:ascii="Times New Roman" w:hAnsi="Times New Roman"/>
        </w:rPr>
      </w:pPr>
      <w:r>
        <w:rPr>
          <w:rFonts w:ascii="Times New Roman" w:hAnsi="Times New Roman"/>
        </w:rPr>
        <w:t xml:space="preserve">Understand </w:t>
      </w:r>
      <w:proofErr w:type="spellStart"/>
      <w:r>
        <w:rPr>
          <w:rFonts w:ascii="Times New Roman" w:hAnsi="Times New Roman"/>
        </w:rPr>
        <w:t>criticallydifferent</w:t>
      </w:r>
      <w:proofErr w:type="spellEnd"/>
      <w:r>
        <w:rPr>
          <w:rFonts w:ascii="Times New Roman" w:hAnsi="Times New Roman"/>
        </w:rPr>
        <w:t xml:space="preserve"> development theories</w:t>
      </w:r>
      <w:r w:rsidRPr="00966B69">
        <w:rPr>
          <w:rFonts w:ascii="Times New Roman" w:hAnsi="Times New Roman"/>
        </w:rPr>
        <w:t xml:space="preserve"> an</w:t>
      </w:r>
      <w:r>
        <w:rPr>
          <w:rFonts w:ascii="Times New Roman" w:hAnsi="Times New Roman"/>
        </w:rPr>
        <w:t>d practices</w:t>
      </w:r>
      <w:r w:rsidRPr="00966B69">
        <w:rPr>
          <w:rFonts w:ascii="Times New Roman" w:hAnsi="Times New Roman"/>
        </w:rPr>
        <w:t>;</w:t>
      </w:r>
    </w:p>
    <w:p w:rsidR="00DC6709" w:rsidRPr="00966B69" w:rsidRDefault="00DC6709" w:rsidP="00DC6709">
      <w:pPr>
        <w:numPr>
          <w:ilvl w:val="0"/>
          <w:numId w:val="11"/>
        </w:numPr>
        <w:jc w:val="both"/>
        <w:rPr>
          <w:rFonts w:ascii="Times New Roman" w:hAnsi="Times New Roman"/>
        </w:rPr>
      </w:pPr>
      <w:r>
        <w:rPr>
          <w:rFonts w:ascii="Times New Roman" w:hAnsi="Times New Roman"/>
        </w:rPr>
        <w:t>Understand and utilise different perceptions of happiness;</w:t>
      </w:r>
    </w:p>
    <w:p w:rsidR="00DC6709" w:rsidRDefault="00DC6709" w:rsidP="00DC6709">
      <w:pPr>
        <w:numPr>
          <w:ilvl w:val="0"/>
          <w:numId w:val="11"/>
        </w:numPr>
        <w:jc w:val="both"/>
        <w:rPr>
          <w:rFonts w:ascii="Times New Roman" w:hAnsi="Times New Roman"/>
        </w:rPr>
      </w:pPr>
      <w:r>
        <w:rPr>
          <w:rFonts w:ascii="Times New Roman" w:hAnsi="Times New Roman"/>
        </w:rPr>
        <w:t>Locate GNH in the history of development theories and practices;</w:t>
      </w:r>
    </w:p>
    <w:p w:rsidR="00DC6709" w:rsidRPr="00966B69" w:rsidRDefault="00DC6709" w:rsidP="00DC6709">
      <w:pPr>
        <w:numPr>
          <w:ilvl w:val="0"/>
          <w:numId w:val="11"/>
        </w:numPr>
        <w:jc w:val="both"/>
        <w:rPr>
          <w:rFonts w:ascii="Times New Roman" w:hAnsi="Times New Roman"/>
        </w:rPr>
      </w:pPr>
      <w:r>
        <w:rPr>
          <w:rFonts w:ascii="Times New Roman" w:hAnsi="Times New Roman"/>
        </w:rPr>
        <w:t>Understand the philosophical basis and components of the concept of GNH;</w:t>
      </w:r>
    </w:p>
    <w:p w:rsidR="00DC6709" w:rsidRDefault="00DC6709" w:rsidP="00DC6709">
      <w:pPr>
        <w:numPr>
          <w:ilvl w:val="0"/>
          <w:numId w:val="11"/>
        </w:numPr>
        <w:jc w:val="both"/>
        <w:rPr>
          <w:rFonts w:ascii="Times New Roman" w:hAnsi="Times New Roman"/>
        </w:rPr>
      </w:pPr>
      <w:r>
        <w:rPr>
          <w:rFonts w:ascii="Times New Roman" w:hAnsi="Times New Roman"/>
        </w:rPr>
        <w:t>A</w:t>
      </w:r>
      <w:r w:rsidRPr="00966B69">
        <w:rPr>
          <w:rFonts w:ascii="Times New Roman" w:hAnsi="Times New Roman"/>
        </w:rPr>
        <w:t>ppreciate the complexities and challenges inherent in planning an</w:t>
      </w:r>
      <w:r>
        <w:rPr>
          <w:rFonts w:ascii="Times New Roman" w:hAnsi="Times New Roman"/>
        </w:rPr>
        <w:t>d managing development utilising the concept of GNH;</w:t>
      </w:r>
    </w:p>
    <w:p w:rsidR="00DC6709" w:rsidRPr="00692C52" w:rsidRDefault="00DC6709" w:rsidP="00DC6709">
      <w:pPr>
        <w:numPr>
          <w:ilvl w:val="0"/>
          <w:numId w:val="11"/>
        </w:numPr>
        <w:jc w:val="both"/>
        <w:rPr>
          <w:rFonts w:ascii="Times New Roman" w:hAnsi="Times New Roman"/>
        </w:rPr>
      </w:pPr>
      <w:r>
        <w:rPr>
          <w:rFonts w:ascii="Times New Roman" w:hAnsi="Times New Roman"/>
        </w:rPr>
        <w:t>Compile, present and interpret statistical and other data relating to development policy and management</w:t>
      </w:r>
    </w:p>
    <w:p w:rsidR="00DC6709" w:rsidRPr="00966B69" w:rsidRDefault="00DC6709" w:rsidP="00DC6709">
      <w:pPr>
        <w:numPr>
          <w:ilvl w:val="0"/>
          <w:numId w:val="11"/>
        </w:numPr>
        <w:jc w:val="both"/>
        <w:rPr>
          <w:rFonts w:ascii="Times New Roman" w:hAnsi="Times New Roman"/>
        </w:rPr>
      </w:pPr>
      <w:r>
        <w:rPr>
          <w:rFonts w:ascii="Times New Roman" w:hAnsi="Times New Roman"/>
        </w:rPr>
        <w:t>R</w:t>
      </w:r>
      <w:r w:rsidRPr="00966B69">
        <w:rPr>
          <w:rFonts w:ascii="Times New Roman" w:hAnsi="Times New Roman"/>
        </w:rPr>
        <w:t>esearch, identify, organise and present relevant materials and arguments in a range of modes</w:t>
      </w:r>
    </w:p>
    <w:p w:rsidR="00DC6709" w:rsidRPr="001464B0" w:rsidRDefault="00DC6709">
      <w:pPr>
        <w:rPr>
          <w:rFonts w:ascii="Times New Roman" w:hAnsi="Times New Roman"/>
          <w:b/>
          <w:bCs/>
        </w:rPr>
      </w:pPr>
    </w:p>
    <w:p w:rsidR="009E7370" w:rsidRPr="001464B0" w:rsidRDefault="009E7370">
      <w:pPr>
        <w:rPr>
          <w:rFonts w:ascii="Times New Roman" w:hAnsi="Times New Roman"/>
        </w:rPr>
      </w:pPr>
    </w:p>
    <w:p w:rsidR="009E7370" w:rsidRPr="001464B0" w:rsidRDefault="009E7370">
      <w:pPr>
        <w:rPr>
          <w:rFonts w:ascii="Times New Roman" w:hAnsi="Times New Roman"/>
          <w:b/>
          <w:bCs/>
        </w:rPr>
      </w:pPr>
      <w:r w:rsidRPr="001464B0">
        <w:rPr>
          <w:rFonts w:ascii="Times New Roman" w:hAnsi="Times New Roman"/>
          <w:b/>
          <w:bCs/>
        </w:rPr>
        <w:t>2b</w:t>
      </w:r>
      <w:r w:rsidRPr="001464B0">
        <w:rPr>
          <w:rFonts w:ascii="Times New Roman" w:hAnsi="Times New Roman"/>
          <w:b/>
          <w:bCs/>
        </w:rPr>
        <w:tab/>
      </w:r>
      <w:r w:rsidR="0057072C" w:rsidRPr="001464B0">
        <w:rPr>
          <w:rFonts w:ascii="Times New Roman" w:hAnsi="Times New Roman"/>
          <w:b/>
          <w:bCs/>
        </w:rPr>
        <w:t>Generic skills</w:t>
      </w:r>
    </w:p>
    <w:p w:rsidR="009E7370" w:rsidRPr="001464B0" w:rsidRDefault="009E7370">
      <w:pPr>
        <w:rPr>
          <w:rFonts w:ascii="Times New Roman" w:hAnsi="Times New Roman"/>
          <w:bCs/>
        </w:rPr>
      </w:pPr>
    </w:p>
    <w:p w:rsidR="009058DC" w:rsidRPr="009058DC" w:rsidRDefault="009058DC" w:rsidP="009058DC">
      <w:pPr>
        <w:widowControl w:val="0"/>
        <w:autoSpaceDE w:val="0"/>
        <w:autoSpaceDN w:val="0"/>
        <w:adjustRightInd w:val="0"/>
        <w:spacing w:after="240"/>
        <w:rPr>
          <w:rFonts w:ascii="Times New Roman" w:hAnsi="Times New Roman"/>
          <w:szCs w:val="22"/>
          <w:lang w:val="en-US"/>
        </w:rPr>
      </w:pPr>
      <w:r>
        <w:rPr>
          <w:rFonts w:ascii="Times New Roman" w:hAnsi="Times New Roman"/>
          <w:szCs w:val="22"/>
          <w:lang w:val="en-US"/>
        </w:rPr>
        <w:t xml:space="preserve">On the successful completion of this unit, students </w:t>
      </w:r>
      <w:r w:rsidRPr="009058DC">
        <w:rPr>
          <w:rFonts w:ascii="Times New Roman" w:hAnsi="Times New Roman"/>
          <w:szCs w:val="22"/>
          <w:lang w:val="en-US"/>
        </w:rPr>
        <w:t>will have developed skills and attributes in:</w:t>
      </w:r>
    </w:p>
    <w:p w:rsidR="009058DC" w:rsidRPr="009058DC" w:rsidRDefault="009058DC" w:rsidP="009058DC">
      <w:pPr>
        <w:widowControl w:val="0"/>
        <w:autoSpaceDE w:val="0"/>
        <w:autoSpaceDN w:val="0"/>
        <w:adjustRightInd w:val="0"/>
        <w:spacing w:after="240"/>
        <w:rPr>
          <w:rFonts w:ascii="Times New Roman" w:hAnsi="Times New Roman"/>
          <w:szCs w:val="22"/>
          <w:lang w:val="en-US"/>
        </w:rPr>
      </w:pPr>
      <w:r w:rsidRPr="009058DC">
        <w:rPr>
          <w:rFonts w:ascii="Times New Roman" w:hAnsi="Times New Roman"/>
          <w:b/>
          <w:bCs/>
          <w:szCs w:val="22"/>
          <w:lang w:val="en-US"/>
        </w:rPr>
        <w:t>1. Communication</w:t>
      </w:r>
    </w:p>
    <w:p w:rsidR="009058DC" w:rsidRPr="009058DC" w:rsidRDefault="009058DC" w:rsidP="009058DC">
      <w:pPr>
        <w:widowControl w:val="0"/>
        <w:autoSpaceDE w:val="0"/>
        <w:autoSpaceDN w:val="0"/>
        <w:adjustRightInd w:val="0"/>
        <w:spacing w:after="240"/>
        <w:rPr>
          <w:rFonts w:ascii="Times New Roman" w:hAnsi="Times New Roman"/>
          <w:szCs w:val="22"/>
          <w:lang w:val="en-US"/>
        </w:rPr>
      </w:pPr>
      <w:r w:rsidRPr="009058DC">
        <w:rPr>
          <w:rFonts w:ascii="Times New Roman" w:hAnsi="Times New Roman"/>
          <w:szCs w:val="22"/>
          <w:lang w:val="en-US"/>
        </w:rPr>
        <w:t>The ability to present knowledge, ideas and opinions effectively and communicate within and across professional and cultural boundaries</w:t>
      </w:r>
    </w:p>
    <w:p w:rsidR="009058DC" w:rsidRPr="009058DC" w:rsidRDefault="009058DC" w:rsidP="009058DC">
      <w:pPr>
        <w:widowControl w:val="0"/>
        <w:autoSpaceDE w:val="0"/>
        <w:autoSpaceDN w:val="0"/>
        <w:adjustRightInd w:val="0"/>
        <w:spacing w:after="240"/>
        <w:rPr>
          <w:rFonts w:ascii="Times New Roman" w:hAnsi="Times New Roman"/>
          <w:szCs w:val="22"/>
          <w:lang w:val="en-US"/>
        </w:rPr>
      </w:pPr>
      <w:r w:rsidRPr="009058DC">
        <w:rPr>
          <w:rFonts w:ascii="Times New Roman" w:hAnsi="Times New Roman"/>
          <w:b/>
          <w:bCs/>
          <w:szCs w:val="22"/>
          <w:lang w:val="en-US"/>
        </w:rPr>
        <w:t>2. Analysis and inquiry</w:t>
      </w:r>
    </w:p>
    <w:p w:rsidR="009058DC" w:rsidRPr="009058DC" w:rsidRDefault="009058DC" w:rsidP="009058DC">
      <w:pPr>
        <w:widowControl w:val="0"/>
        <w:autoSpaceDE w:val="0"/>
        <w:autoSpaceDN w:val="0"/>
        <w:adjustRightInd w:val="0"/>
        <w:spacing w:after="240"/>
        <w:rPr>
          <w:rFonts w:ascii="Times New Roman" w:hAnsi="Times New Roman"/>
          <w:szCs w:val="22"/>
          <w:lang w:val="en-US"/>
        </w:rPr>
      </w:pPr>
      <w:r w:rsidRPr="009058DC">
        <w:rPr>
          <w:rFonts w:ascii="Times New Roman" w:hAnsi="Times New Roman"/>
          <w:szCs w:val="22"/>
          <w:lang w:val="en-US"/>
        </w:rPr>
        <w:t xml:space="preserve">The ability to gather information, and to </w:t>
      </w:r>
      <w:proofErr w:type="spellStart"/>
      <w:r w:rsidRPr="009058DC">
        <w:rPr>
          <w:rFonts w:ascii="Times New Roman" w:hAnsi="Times New Roman"/>
          <w:szCs w:val="22"/>
          <w:lang w:val="en-US"/>
        </w:rPr>
        <w:t>analyse</w:t>
      </w:r>
      <w:proofErr w:type="spellEnd"/>
      <w:r w:rsidRPr="009058DC">
        <w:rPr>
          <w:rFonts w:ascii="Times New Roman" w:hAnsi="Times New Roman"/>
          <w:szCs w:val="22"/>
          <w:lang w:val="en-US"/>
        </w:rPr>
        <w:t xml:space="preserve"> and evaluate information and situations in a systematic, creative and insightful way</w:t>
      </w:r>
    </w:p>
    <w:p w:rsidR="009058DC" w:rsidRPr="009058DC" w:rsidRDefault="009058DC" w:rsidP="009058DC">
      <w:pPr>
        <w:widowControl w:val="0"/>
        <w:autoSpaceDE w:val="0"/>
        <w:autoSpaceDN w:val="0"/>
        <w:adjustRightInd w:val="0"/>
        <w:spacing w:after="240"/>
        <w:rPr>
          <w:rFonts w:ascii="Times New Roman" w:hAnsi="Times New Roman"/>
          <w:szCs w:val="22"/>
          <w:lang w:val="en-US"/>
        </w:rPr>
      </w:pPr>
      <w:r w:rsidRPr="009058DC">
        <w:rPr>
          <w:rFonts w:ascii="Times New Roman" w:hAnsi="Times New Roman"/>
          <w:b/>
          <w:bCs/>
          <w:szCs w:val="22"/>
          <w:lang w:val="en-US"/>
        </w:rPr>
        <w:t>3. Problem solving</w:t>
      </w:r>
    </w:p>
    <w:p w:rsidR="009058DC" w:rsidRPr="009058DC" w:rsidRDefault="009058DC" w:rsidP="009058DC">
      <w:pPr>
        <w:widowControl w:val="0"/>
        <w:autoSpaceDE w:val="0"/>
        <w:autoSpaceDN w:val="0"/>
        <w:adjustRightInd w:val="0"/>
        <w:spacing w:after="240"/>
        <w:rPr>
          <w:rFonts w:ascii="Times New Roman" w:hAnsi="Times New Roman"/>
          <w:szCs w:val="22"/>
          <w:lang w:val="en-US"/>
        </w:rPr>
      </w:pPr>
      <w:r w:rsidRPr="009058DC">
        <w:rPr>
          <w:rFonts w:ascii="Times New Roman" w:hAnsi="Times New Roman"/>
          <w:szCs w:val="22"/>
          <w:lang w:val="en-US"/>
        </w:rPr>
        <w:t xml:space="preserve">The ability to apply problem-solving processes in novel situations; to identify and </w:t>
      </w:r>
      <w:proofErr w:type="spellStart"/>
      <w:r w:rsidRPr="009058DC">
        <w:rPr>
          <w:rFonts w:ascii="Times New Roman" w:hAnsi="Times New Roman"/>
          <w:szCs w:val="22"/>
          <w:lang w:val="en-US"/>
        </w:rPr>
        <w:t>analyse</w:t>
      </w:r>
      <w:proofErr w:type="spellEnd"/>
      <w:r w:rsidRPr="009058DC">
        <w:rPr>
          <w:rFonts w:ascii="Times New Roman" w:hAnsi="Times New Roman"/>
          <w:szCs w:val="22"/>
          <w:lang w:val="en-US"/>
        </w:rPr>
        <w:t xml:space="preserve"> problems then formulate and implement solutions</w:t>
      </w:r>
    </w:p>
    <w:p w:rsidR="009058DC" w:rsidRPr="009058DC" w:rsidRDefault="009058DC" w:rsidP="009058DC">
      <w:pPr>
        <w:widowControl w:val="0"/>
        <w:autoSpaceDE w:val="0"/>
        <w:autoSpaceDN w:val="0"/>
        <w:adjustRightInd w:val="0"/>
        <w:spacing w:after="240"/>
        <w:rPr>
          <w:rFonts w:ascii="Times New Roman" w:hAnsi="Times New Roman"/>
          <w:szCs w:val="22"/>
          <w:lang w:val="en-US"/>
        </w:rPr>
      </w:pPr>
      <w:r w:rsidRPr="009058DC">
        <w:rPr>
          <w:rFonts w:ascii="Times New Roman" w:hAnsi="Times New Roman"/>
          <w:b/>
          <w:bCs/>
          <w:szCs w:val="22"/>
          <w:lang w:val="en-US"/>
        </w:rPr>
        <w:t>4. Working independently and with others</w:t>
      </w:r>
    </w:p>
    <w:p w:rsidR="009058DC" w:rsidRPr="009058DC" w:rsidRDefault="009058DC" w:rsidP="009058DC">
      <w:pPr>
        <w:widowControl w:val="0"/>
        <w:autoSpaceDE w:val="0"/>
        <w:autoSpaceDN w:val="0"/>
        <w:adjustRightInd w:val="0"/>
        <w:spacing w:after="240"/>
        <w:rPr>
          <w:rFonts w:ascii="Times New Roman" w:hAnsi="Times New Roman"/>
          <w:szCs w:val="22"/>
          <w:lang w:val="en-US"/>
        </w:rPr>
      </w:pPr>
      <w:r w:rsidRPr="009058DC">
        <w:rPr>
          <w:rFonts w:ascii="Times New Roman" w:hAnsi="Times New Roman"/>
          <w:szCs w:val="22"/>
          <w:lang w:val="en-US"/>
        </w:rPr>
        <w:t>The ability to plan their own work, be self-directed, and use interpersonal skills and attitudes to work collaboratively</w:t>
      </w:r>
    </w:p>
    <w:p w:rsidR="009058DC" w:rsidRPr="009058DC" w:rsidRDefault="009058DC" w:rsidP="009058DC">
      <w:pPr>
        <w:widowControl w:val="0"/>
        <w:autoSpaceDE w:val="0"/>
        <w:autoSpaceDN w:val="0"/>
        <w:adjustRightInd w:val="0"/>
        <w:spacing w:after="240"/>
        <w:rPr>
          <w:rFonts w:ascii="Times New Roman" w:hAnsi="Times New Roman"/>
          <w:szCs w:val="22"/>
          <w:lang w:val="en-US"/>
        </w:rPr>
      </w:pPr>
      <w:r w:rsidRPr="009058DC">
        <w:rPr>
          <w:rFonts w:ascii="Times New Roman" w:hAnsi="Times New Roman"/>
          <w:b/>
          <w:bCs/>
          <w:szCs w:val="22"/>
          <w:lang w:val="en-US"/>
        </w:rPr>
        <w:t>5. Professionalism and social responsibility</w:t>
      </w:r>
    </w:p>
    <w:p w:rsidR="009058DC" w:rsidRPr="009058DC" w:rsidRDefault="009058DC" w:rsidP="009058DC">
      <w:pPr>
        <w:widowControl w:val="0"/>
        <w:autoSpaceDE w:val="0"/>
        <w:autoSpaceDN w:val="0"/>
        <w:adjustRightInd w:val="0"/>
        <w:spacing w:after="240"/>
        <w:rPr>
          <w:rFonts w:ascii="Times New Roman" w:hAnsi="Times New Roman"/>
          <w:szCs w:val="22"/>
          <w:lang w:val="en-US"/>
        </w:rPr>
      </w:pPr>
      <w:r w:rsidRPr="009058DC">
        <w:rPr>
          <w:rFonts w:ascii="Times New Roman" w:hAnsi="Times New Roman"/>
          <w:szCs w:val="22"/>
          <w:lang w:val="en-US"/>
        </w:rPr>
        <w:t>The capacity and intention to use professional knowledge and skills ethically and responsibly, for the benefit of others and the environment</w:t>
      </w:r>
    </w:p>
    <w:p w:rsidR="009E7370" w:rsidRPr="001464B0" w:rsidRDefault="009E7370">
      <w:pPr>
        <w:rPr>
          <w:rFonts w:ascii="Times New Roman" w:hAnsi="Times New Roman"/>
          <w:bCs/>
        </w:rPr>
      </w:pPr>
    </w:p>
    <w:p w:rsidR="009E7370" w:rsidRPr="001464B0" w:rsidRDefault="009E7370">
      <w:pPr>
        <w:rPr>
          <w:rFonts w:ascii="Times New Roman" w:hAnsi="Times New Roman"/>
          <w:b/>
          <w:bCs/>
        </w:rPr>
      </w:pPr>
      <w:r w:rsidRPr="001464B0">
        <w:rPr>
          <w:rFonts w:ascii="Times New Roman" w:hAnsi="Times New Roman"/>
          <w:b/>
          <w:bCs/>
        </w:rPr>
        <w:t>2c</w:t>
      </w:r>
      <w:r w:rsidRPr="001464B0">
        <w:rPr>
          <w:rFonts w:ascii="Times New Roman" w:hAnsi="Times New Roman"/>
          <w:b/>
          <w:bCs/>
        </w:rPr>
        <w:tab/>
        <w:t>Prerequisites and/or co-requisites</w:t>
      </w:r>
    </w:p>
    <w:p w:rsidR="009E7370" w:rsidRPr="001464B0" w:rsidRDefault="009E7370">
      <w:pPr>
        <w:rPr>
          <w:rFonts w:ascii="Times New Roman" w:hAnsi="Times New Roman"/>
        </w:rPr>
      </w:pPr>
    </w:p>
    <w:p w:rsidR="009E7370" w:rsidRDefault="00DC6709">
      <w:pPr>
        <w:rPr>
          <w:rFonts w:ascii="Times New Roman" w:hAnsi="Times New Roman"/>
        </w:rPr>
      </w:pPr>
      <w:r>
        <w:rPr>
          <w:rFonts w:ascii="Times New Roman" w:hAnsi="Times New Roman"/>
        </w:rPr>
        <w:tab/>
        <w:t>No pr</w:t>
      </w:r>
      <w:r w:rsidR="006D5770">
        <w:rPr>
          <w:rFonts w:ascii="Times New Roman" w:hAnsi="Times New Roman"/>
        </w:rPr>
        <w:t>e-requisites or co-requisites are</w:t>
      </w:r>
      <w:r>
        <w:rPr>
          <w:rFonts w:ascii="Times New Roman" w:hAnsi="Times New Roman"/>
        </w:rPr>
        <w:t xml:space="preserve"> required for this unit</w:t>
      </w:r>
    </w:p>
    <w:p w:rsidR="00DC6709" w:rsidRPr="001464B0" w:rsidRDefault="00DC6709">
      <w:pPr>
        <w:rPr>
          <w:rFonts w:ascii="Times New Roman" w:hAnsi="Times New Roman"/>
        </w:rPr>
      </w:pPr>
    </w:p>
    <w:p w:rsidR="009E7370" w:rsidRPr="001464B0" w:rsidRDefault="009E7370">
      <w:pPr>
        <w:pBdr>
          <w:top w:val="single" w:sz="4" w:space="1" w:color="auto"/>
          <w:left w:val="single" w:sz="4" w:space="4" w:color="auto"/>
          <w:bottom w:val="single" w:sz="4" w:space="1" w:color="auto"/>
          <w:right w:val="single" w:sz="4" w:space="4" w:color="auto"/>
        </w:pBdr>
        <w:rPr>
          <w:rFonts w:ascii="Times New Roman" w:hAnsi="Times New Roman"/>
          <w:b/>
          <w:bCs/>
          <w:sz w:val="28"/>
          <w:szCs w:val="28"/>
        </w:rPr>
      </w:pPr>
      <w:r w:rsidRPr="001464B0">
        <w:rPr>
          <w:rFonts w:ascii="Times New Roman" w:hAnsi="Times New Roman"/>
          <w:b/>
          <w:bCs/>
          <w:sz w:val="28"/>
          <w:szCs w:val="28"/>
        </w:rPr>
        <w:t>3:</w:t>
      </w:r>
      <w:r w:rsidRPr="001464B0">
        <w:rPr>
          <w:rFonts w:ascii="Times New Roman" w:hAnsi="Times New Roman"/>
          <w:b/>
          <w:bCs/>
          <w:sz w:val="28"/>
          <w:szCs w:val="28"/>
        </w:rPr>
        <w:tab/>
        <w:t>Delivery of Unit and Timetable</w:t>
      </w:r>
    </w:p>
    <w:p w:rsidR="009E7370" w:rsidRPr="001464B0" w:rsidRDefault="009E7370">
      <w:pPr>
        <w:rPr>
          <w:rFonts w:ascii="Times New Roman" w:hAnsi="Times New Roman"/>
        </w:rPr>
      </w:pPr>
    </w:p>
    <w:p w:rsidR="009E7370" w:rsidRPr="001464B0" w:rsidRDefault="009E7370">
      <w:pPr>
        <w:rPr>
          <w:rFonts w:ascii="Times New Roman" w:hAnsi="Times New Roman"/>
          <w:b/>
          <w:bCs/>
        </w:rPr>
      </w:pPr>
      <w:r w:rsidRPr="001464B0">
        <w:rPr>
          <w:rFonts w:ascii="Times New Roman" w:hAnsi="Times New Roman"/>
          <w:b/>
          <w:bCs/>
        </w:rPr>
        <w:lastRenderedPageBreak/>
        <w:t>3a</w:t>
      </w:r>
      <w:r w:rsidRPr="001464B0">
        <w:rPr>
          <w:rFonts w:ascii="Times New Roman" w:hAnsi="Times New Roman"/>
          <w:b/>
          <w:bCs/>
        </w:rPr>
        <w:tab/>
        <w:t>Delivery mode</w:t>
      </w:r>
    </w:p>
    <w:p w:rsidR="009E7370" w:rsidRPr="001464B0" w:rsidRDefault="009E7370">
      <w:pPr>
        <w:rPr>
          <w:rFonts w:ascii="Times New Roman" w:hAnsi="Times New Roman"/>
        </w:rPr>
      </w:pPr>
    </w:p>
    <w:p w:rsidR="009E7370" w:rsidRDefault="00DC6709" w:rsidP="006D5770">
      <w:pPr>
        <w:ind w:left="720"/>
        <w:rPr>
          <w:rFonts w:ascii="Times New Roman" w:hAnsi="Times New Roman"/>
        </w:rPr>
      </w:pPr>
      <w:r>
        <w:rPr>
          <w:rFonts w:ascii="Times New Roman" w:hAnsi="Times New Roman"/>
        </w:rPr>
        <w:t>There will be 5 days of intensive workshops for this unit</w:t>
      </w:r>
      <w:r w:rsidR="006D5770">
        <w:rPr>
          <w:rFonts w:ascii="Times New Roman" w:hAnsi="Times New Roman"/>
        </w:rPr>
        <w:t>. Classroom hours are 9.30am-12.30pm and 1.30pm-4.30pm each day</w:t>
      </w:r>
      <w:r w:rsidR="002C56C5">
        <w:rPr>
          <w:rFonts w:ascii="Times New Roman" w:hAnsi="Times New Roman"/>
        </w:rPr>
        <w:t>.</w:t>
      </w:r>
    </w:p>
    <w:p w:rsidR="006D5770" w:rsidRPr="001464B0" w:rsidRDefault="006D5770" w:rsidP="006D5770">
      <w:pPr>
        <w:ind w:left="720"/>
        <w:rPr>
          <w:rFonts w:ascii="Times New Roman" w:hAnsi="Times New Roman"/>
        </w:rPr>
      </w:pPr>
    </w:p>
    <w:p w:rsidR="009E7370" w:rsidRPr="001464B0" w:rsidRDefault="009E7370" w:rsidP="003E1F28">
      <w:pPr>
        <w:ind w:left="720" w:hanging="720"/>
        <w:rPr>
          <w:rFonts w:ascii="Times New Roman" w:hAnsi="Times New Roman"/>
          <w:lang w:val="en-US"/>
        </w:rPr>
      </w:pPr>
      <w:r w:rsidRPr="001464B0">
        <w:rPr>
          <w:rFonts w:ascii="Times New Roman" w:hAnsi="Times New Roman"/>
          <w:b/>
          <w:bCs/>
        </w:rPr>
        <w:t>3b</w:t>
      </w:r>
      <w:r w:rsidRPr="001464B0">
        <w:rPr>
          <w:rFonts w:ascii="Times New Roman" w:hAnsi="Times New Roman"/>
          <w:b/>
          <w:bCs/>
        </w:rPr>
        <w:tab/>
      </w:r>
      <w:r w:rsidR="002D64A4" w:rsidRPr="001464B0">
        <w:rPr>
          <w:rFonts w:ascii="Times New Roman" w:hAnsi="Times New Roman"/>
          <w:b/>
          <w:bCs/>
        </w:rPr>
        <w:t xml:space="preserve">Timetable </w:t>
      </w:r>
      <w:r w:rsidRPr="001464B0">
        <w:rPr>
          <w:rFonts w:ascii="Times New Roman" w:hAnsi="Times New Roman"/>
          <w:b/>
          <w:bCs/>
        </w:rPr>
        <w:t xml:space="preserve">of </w:t>
      </w:r>
      <w:r w:rsidR="002D64A4" w:rsidRPr="001464B0">
        <w:rPr>
          <w:rFonts w:ascii="Times New Roman" w:hAnsi="Times New Roman"/>
          <w:b/>
          <w:bCs/>
        </w:rPr>
        <w:t>activities</w:t>
      </w:r>
    </w:p>
    <w:p w:rsidR="007966B8" w:rsidRPr="001464B0" w:rsidRDefault="007966B8">
      <w:pPr>
        <w:rPr>
          <w:rFonts w:ascii="Times New Roman" w:hAnsi="Times New Roman"/>
          <w:lang w:val="en-US"/>
        </w:rPr>
      </w:pPr>
    </w:p>
    <w:p w:rsidR="006D5770" w:rsidRDefault="006D5770" w:rsidP="006D5770">
      <w:pPr>
        <w:jc w:val="both"/>
        <w:rPr>
          <w:rFonts w:ascii="Times New Roman" w:hAnsi="Times New Roman"/>
          <w:b/>
        </w:rPr>
      </w:pPr>
      <w:r>
        <w:rPr>
          <w:rFonts w:ascii="Times New Roman" w:hAnsi="Times New Roman"/>
          <w:b/>
        </w:rPr>
        <w:t xml:space="preserve">Workshop 1: </w:t>
      </w:r>
      <w:r w:rsidR="0034366A">
        <w:rPr>
          <w:rFonts w:ascii="Times New Roman" w:hAnsi="Times New Roman"/>
          <w:b/>
        </w:rPr>
        <w:t>Tues</w:t>
      </w:r>
      <w:r w:rsidR="0006025C">
        <w:rPr>
          <w:rFonts w:ascii="Times New Roman" w:hAnsi="Times New Roman"/>
          <w:b/>
        </w:rPr>
        <w:t>day morning</w:t>
      </w:r>
      <w:r w:rsidR="0034366A">
        <w:rPr>
          <w:rFonts w:ascii="Times New Roman" w:hAnsi="Times New Roman"/>
          <w:b/>
        </w:rPr>
        <w:t xml:space="preserve"> (4</w:t>
      </w:r>
      <w:r w:rsidR="002C56C5">
        <w:rPr>
          <w:rFonts w:ascii="Times New Roman" w:hAnsi="Times New Roman"/>
          <w:b/>
        </w:rPr>
        <w:t xml:space="preserve"> March 2014)</w:t>
      </w:r>
      <w:r>
        <w:rPr>
          <w:rFonts w:ascii="Times New Roman" w:hAnsi="Times New Roman"/>
          <w:b/>
        </w:rPr>
        <w:t>: What is happiness?</w:t>
      </w:r>
    </w:p>
    <w:p w:rsidR="006D5770" w:rsidRDefault="006D5770" w:rsidP="006D5770">
      <w:pPr>
        <w:jc w:val="both"/>
        <w:rPr>
          <w:rFonts w:ascii="Times New Roman" w:hAnsi="Times New Roman"/>
          <w:b/>
        </w:rPr>
      </w:pPr>
    </w:p>
    <w:p w:rsidR="006D5770" w:rsidRDefault="006D5770" w:rsidP="006D5770">
      <w:pPr>
        <w:jc w:val="both"/>
        <w:rPr>
          <w:rFonts w:ascii="Times New Roman" w:hAnsi="Times New Roman"/>
        </w:rPr>
      </w:pPr>
      <w:r>
        <w:rPr>
          <w:rFonts w:ascii="Times New Roman" w:hAnsi="Times New Roman"/>
        </w:rPr>
        <w:t>In t</w:t>
      </w:r>
      <w:r w:rsidRPr="00570EFA">
        <w:rPr>
          <w:rFonts w:ascii="Times New Roman" w:hAnsi="Times New Roman"/>
        </w:rPr>
        <w:t xml:space="preserve">his </w:t>
      </w:r>
      <w:r>
        <w:rPr>
          <w:rFonts w:ascii="Times New Roman" w:hAnsi="Times New Roman"/>
        </w:rPr>
        <w:t>introductory session we look at the concept of happiness as it has evolved from the time of Aristotle to the present. We examine different meanings attached to happiness and try to make sense of the competing concepts of happiness and their implications for individuals and societies.</w:t>
      </w:r>
    </w:p>
    <w:p w:rsidR="006D5770" w:rsidRDefault="006D5770" w:rsidP="006D5770">
      <w:pPr>
        <w:jc w:val="both"/>
        <w:rPr>
          <w:rFonts w:ascii="Times New Roman" w:hAnsi="Times New Roman"/>
          <w:b/>
        </w:rPr>
      </w:pPr>
    </w:p>
    <w:p w:rsidR="006D5770" w:rsidRPr="001A7320" w:rsidRDefault="006D5770" w:rsidP="006D5770">
      <w:pPr>
        <w:jc w:val="both"/>
        <w:rPr>
          <w:rFonts w:ascii="Times New Roman" w:hAnsi="Times New Roman"/>
          <w:b/>
          <w:i/>
        </w:rPr>
      </w:pPr>
      <w:r w:rsidRPr="001A7320">
        <w:rPr>
          <w:rFonts w:ascii="Times New Roman" w:hAnsi="Times New Roman"/>
          <w:b/>
          <w:i/>
        </w:rPr>
        <w:t>Required Reading</w:t>
      </w:r>
    </w:p>
    <w:p w:rsidR="006D5770" w:rsidRPr="004F73D0" w:rsidRDefault="006D5770" w:rsidP="006D5770">
      <w:pPr>
        <w:jc w:val="both"/>
        <w:rPr>
          <w:rFonts w:ascii="Times New Roman" w:hAnsi="Times New Roman"/>
          <w:b/>
        </w:rPr>
      </w:pPr>
    </w:p>
    <w:p w:rsidR="006D5770" w:rsidRDefault="006D5770" w:rsidP="006D5770">
      <w:pPr>
        <w:jc w:val="both"/>
        <w:rPr>
          <w:rFonts w:ascii="Times New Roman" w:hAnsi="Times New Roman"/>
        </w:rPr>
      </w:pPr>
      <w:r>
        <w:rPr>
          <w:rFonts w:ascii="Times New Roman" w:hAnsi="Times New Roman"/>
        </w:rPr>
        <w:t xml:space="preserve">Stearns, P. (2012) ‘The history of happiness’, </w:t>
      </w:r>
      <w:r w:rsidRPr="004F73D0">
        <w:rPr>
          <w:rFonts w:ascii="Times New Roman" w:hAnsi="Times New Roman"/>
          <w:i/>
        </w:rPr>
        <w:t>Harvard Business Review</w:t>
      </w:r>
      <w:r>
        <w:rPr>
          <w:rFonts w:ascii="Times New Roman" w:hAnsi="Times New Roman"/>
        </w:rPr>
        <w:t>, January-February: 104-109.</w:t>
      </w:r>
    </w:p>
    <w:p w:rsidR="0006025C" w:rsidRDefault="0006025C" w:rsidP="006D5770">
      <w:pPr>
        <w:jc w:val="both"/>
        <w:rPr>
          <w:rFonts w:ascii="Times New Roman" w:hAnsi="Times New Roman"/>
        </w:rPr>
      </w:pPr>
    </w:p>
    <w:p w:rsidR="006D5770" w:rsidRDefault="006D5770" w:rsidP="006D5770">
      <w:pPr>
        <w:jc w:val="both"/>
        <w:rPr>
          <w:rFonts w:ascii="Times New Roman" w:hAnsi="Times New Roman"/>
        </w:rPr>
      </w:pPr>
      <w:proofErr w:type="spellStart"/>
      <w:r>
        <w:rPr>
          <w:rFonts w:ascii="Times New Roman" w:hAnsi="Times New Roman"/>
        </w:rPr>
        <w:t>Kesebir</w:t>
      </w:r>
      <w:proofErr w:type="spellEnd"/>
      <w:r>
        <w:rPr>
          <w:rFonts w:ascii="Times New Roman" w:hAnsi="Times New Roman"/>
        </w:rPr>
        <w:t xml:space="preserve">, P. and </w:t>
      </w:r>
      <w:proofErr w:type="spellStart"/>
      <w:r>
        <w:rPr>
          <w:rFonts w:ascii="Times New Roman" w:hAnsi="Times New Roman"/>
        </w:rPr>
        <w:t>Diener</w:t>
      </w:r>
      <w:proofErr w:type="spellEnd"/>
      <w:r>
        <w:rPr>
          <w:rFonts w:ascii="Times New Roman" w:hAnsi="Times New Roman"/>
        </w:rPr>
        <w:t xml:space="preserve">, E. (2008) ‘In pursuit of happiness: empirical answers to philosophical questions’, </w:t>
      </w:r>
      <w:r w:rsidRPr="004F73D0">
        <w:rPr>
          <w:rFonts w:ascii="Times New Roman" w:hAnsi="Times New Roman"/>
          <w:i/>
        </w:rPr>
        <w:t>Perspectives on Psychological Science</w:t>
      </w:r>
      <w:r>
        <w:rPr>
          <w:rFonts w:ascii="Times New Roman" w:hAnsi="Times New Roman"/>
        </w:rPr>
        <w:t>, 3: 117-125.</w:t>
      </w:r>
    </w:p>
    <w:p w:rsidR="006D5770" w:rsidRDefault="006D5770" w:rsidP="006D5770">
      <w:pPr>
        <w:jc w:val="both"/>
        <w:rPr>
          <w:rFonts w:ascii="Times New Roman" w:hAnsi="Times New Roman"/>
        </w:rPr>
      </w:pPr>
    </w:p>
    <w:p w:rsidR="006D5770" w:rsidRPr="0006025C" w:rsidRDefault="006D5770" w:rsidP="006D5770">
      <w:pPr>
        <w:jc w:val="both"/>
        <w:rPr>
          <w:rFonts w:ascii="Times New Roman" w:hAnsi="Times New Roman"/>
          <w:b/>
        </w:rPr>
      </w:pPr>
      <w:r>
        <w:rPr>
          <w:rFonts w:ascii="Times New Roman" w:hAnsi="Times New Roman"/>
          <w:b/>
        </w:rPr>
        <w:t xml:space="preserve">Workshop 2: </w:t>
      </w:r>
      <w:r w:rsidR="0034366A">
        <w:rPr>
          <w:rFonts w:ascii="Times New Roman" w:hAnsi="Times New Roman"/>
          <w:b/>
        </w:rPr>
        <w:t>Tues</w:t>
      </w:r>
      <w:r w:rsidR="0006025C">
        <w:rPr>
          <w:rFonts w:ascii="Times New Roman" w:hAnsi="Times New Roman"/>
          <w:b/>
        </w:rPr>
        <w:t>day aft</w:t>
      </w:r>
      <w:r w:rsidR="005F5C9D">
        <w:rPr>
          <w:rFonts w:ascii="Times New Roman" w:hAnsi="Times New Roman"/>
          <w:b/>
        </w:rPr>
        <w:t>ernoon</w:t>
      </w:r>
      <w:r w:rsidR="0034366A">
        <w:rPr>
          <w:rFonts w:ascii="Times New Roman" w:hAnsi="Times New Roman"/>
          <w:b/>
        </w:rPr>
        <w:t xml:space="preserve"> (4</w:t>
      </w:r>
      <w:r w:rsidR="002C56C5">
        <w:rPr>
          <w:rFonts w:ascii="Times New Roman" w:hAnsi="Times New Roman"/>
          <w:b/>
        </w:rPr>
        <w:t xml:space="preserve"> March 2014)</w:t>
      </w:r>
      <w:r w:rsidR="005F5C9D">
        <w:rPr>
          <w:rFonts w:ascii="Times New Roman" w:hAnsi="Times New Roman"/>
          <w:b/>
        </w:rPr>
        <w:t xml:space="preserve">: How do we measure </w:t>
      </w:r>
      <w:proofErr w:type="gramStart"/>
      <w:r w:rsidR="005F5C9D">
        <w:rPr>
          <w:rFonts w:ascii="Times New Roman" w:hAnsi="Times New Roman"/>
          <w:b/>
        </w:rPr>
        <w:t>happi</w:t>
      </w:r>
      <w:r w:rsidR="0006025C">
        <w:rPr>
          <w:rFonts w:ascii="Times New Roman" w:hAnsi="Times New Roman"/>
          <w:b/>
        </w:rPr>
        <w:t>ness</w:t>
      </w:r>
      <w:proofErr w:type="gramEnd"/>
    </w:p>
    <w:p w:rsidR="006D5770" w:rsidRDefault="006D5770" w:rsidP="006D5770">
      <w:pPr>
        <w:jc w:val="both"/>
        <w:rPr>
          <w:rFonts w:ascii="Times New Roman" w:hAnsi="Times New Roman"/>
        </w:rPr>
      </w:pPr>
      <w:r>
        <w:rPr>
          <w:rFonts w:ascii="Times New Roman" w:hAnsi="Times New Roman"/>
        </w:rPr>
        <w:t>This session focuses on the ways in which happiness has been measured and what conclusions we can draw from the various ‘scientific’ approaches to happiness. The methodological strengths and weaknesses of happiness studies are evaluated.</w:t>
      </w:r>
    </w:p>
    <w:p w:rsidR="006D5770" w:rsidRDefault="006D5770" w:rsidP="006D5770">
      <w:pPr>
        <w:jc w:val="both"/>
        <w:rPr>
          <w:rFonts w:ascii="Times New Roman" w:hAnsi="Times New Roman"/>
        </w:rPr>
      </w:pPr>
    </w:p>
    <w:p w:rsidR="006D5770" w:rsidRPr="001A7320" w:rsidRDefault="006D5770" w:rsidP="006D5770">
      <w:pPr>
        <w:jc w:val="both"/>
        <w:rPr>
          <w:rFonts w:ascii="Times New Roman" w:hAnsi="Times New Roman"/>
          <w:b/>
          <w:i/>
        </w:rPr>
      </w:pPr>
      <w:r w:rsidRPr="001A7320">
        <w:rPr>
          <w:rFonts w:ascii="Times New Roman" w:hAnsi="Times New Roman"/>
          <w:b/>
          <w:i/>
        </w:rPr>
        <w:t>Required Reading</w:t>
      </w:r>
    </w:p>
    <w:p w:rsidR="006D5770" w:rsidRPr="00C22541" w:rsidRDefault="006D5770" w:rsidP="006D5770">
      <w:pPr>
        <w:jc w:val="both"/>
        <w:rPr>
          <w:rFonts w:ascii="Times New Roman" w:hAnsi="Times New Roman"/>
          <w:b/>
        </w:rPr>
      </w:pPr>
    </w:p>
    <w:p w:rsidR="006D5770" w:rsidRDefault="006D5770" w:rsidP="006D5770">
      <w:pPr>
        <w:jc w:val="both"/>
        <w:rPr>
          <w:rFonts w:ascii="Times New Roman" w:hAnsi="Times New Roman"/>
        </w:rPr>
      </w:pPr>
      <w:proofErr w:type="spellStart"/>
      <w:proofErr w:type="gramStart"/>
      <w:r>
        <w:rPr>
          <w:rFonts w:ascii="Times New Roman" w:hAnsi="Times New Roman"/>
        </w:rPr>
        <w:t>Diener</w:t>
      </w:r>
      <w:proofErr w:type="spellEnd"/>
      <w:r>
        <w:rPr>
          <w:rFonts w:ascii="Times New Roman" w:hAnsi="Times New Roman"/>
        </w:rPr>
        <w:t xml:space="preserve">, S. and </w:t>
      </w:r>
      <w:proofErr w:type="spellStart"/>
      <w:r>
        <w:rPr>
          <w:rFonts w:ascii="Times New Roman" w:hAnsi="Times New Roman"/>
        </w:rPr>
        <w:t>Biswas-Diener</w:t>
      </w:r>
      <w:proofErr w:type="spellEnd"/>
      <w:r>
        <w:rPr>
          <w:rFonts w:ascii="Times New Roman" w:hAnsi="Times New Roman"/>
        </w:rPr>
        <w:t>, R. (2002) ‘Will money increase subjective well-being?’</w:t>
      </w:r>
      <w:proofErr w:type="gramEnd"/>
      <w:r>
        <w:rPr>
          <w:rFonts w:ascii="Times New Roman" w:hAnsi="Times New Roman"/>
        </w:rPr>
        <w:t xml:space="preserve"> </w:t>
      </w:r>
      <w:r w:rsidRPr="00C22541">
        <w:rPr>
          <w:rFonts w:ascii="Times New Roman" w:hAnsi="Times New Roman"/>
          <w:i/>
        </w:rPr>
        <w:t>Social Indicators Research</w:t>
      </w:r>
      <w:r>
        <w:rPr>
          <w:rFonts w:ascii="Times New Roman" w:hAnsi="Times New Roman"/>
        </w:rPr>
        <w:t>, 57(2) 119-169</w:t>
      </w:r>
    </w:p>
    <w:p w:rsidR="006D5770" w:rsidRDefault="006D5770" w:rsidP="006D5770">
      <w:pPr>
        <w:jc w:val="both"/>
        <w:rPr>
          <w:rFonts w:ascii="Times New Roman" w:hAnsi="Times New Roman"/>
        </w:rPr>
      </w:pPr>
    </w:p>
    <w:p w:rsidR="006D5770" w:rsidRPr="00570EFA" w:rsidRDefault="006D5770" w:rsidP="006D5770">
      <w:pPr>
        <w:jc w:val="both"/>
        <w:rPr>
          <w:rFonts w:ascii="Times New Roman" w:hAnsi="Times New Roman"/>
        </w:rPr>
      </w:pPr>
      <w:r>
        <w:rPr>
          <w:rFonts w:ascii="Times New Roman" w:hAnsi="Times New Roman"/>
        </w:rPr>
        <w:t xml:space="preserve">Sachs, J. (2012) ‘Introduction’, in J. </w:t>
      </w:r>
      <w:proofErr w:type="spellStart"/>
      <w:r>
        <w:rPr>
          <w:rFonts w:ascii="Times New Roman" w:hAnsi="Times New Roman"/>
        </w:rPr>
        <w:t>Helliwell</w:t>
      </w:r>
      <w:proofErr w:type="spellEnd"/>
      <w:r>
        <w:rPr>
          <w:rFonts w:ascii="Times New Roman" w:hAnsi="Times New Roman"/>
        </w:rPr>
        <w:t>, R. Layard and J. Sachs (</w:t>
      </w:r>
      <w:proofErr w:type="spellStart"/>
      <w:proofErr w:type="gramStart"/>
      <w:r>
        <w:rPr>
          <w:rFonts w:ascii="Times New Roman" w:hAnsi="Times New Roman"/>
        </w:rPr>
        <w:t>eds</w:t>
      </w:r>
      <w:proofErr w:type="spellEnd"/>
      <w:proofErr w:type="gramEnd"/>
      <w:r>
        <w:rPr>
          <w:rFonts w:ascii="Times New Roman" w:hAnsi="Times New Roman"/>
        </w:rPr>
        <w:t xml:space="preserve">) </w:t>
      </w:r>
      <w:r w:rsidRPr="00913426">
        <w:rPr>
          <w:rFonts w:ascii="Times New Roman" w:hAnsi="Times New Roman"/>
          <w:i/>
        </w:rPr>
        <w:t>World Happiness Report</w:t>
      </w:r>
      <w:r>
        <w:rPr>
          <w:rFonts w:ascii="Times New Roman" w:hAnsi="Times New Roman"/>
        </w:rPr>
        <w:t>. New York: United Nations, pp.3-9.</w:t>
      </w:r>
    </w:p>
    <w:p w:rsidR="006D5770" w:rsidRDefault="006D5770" w:rsidP="006D5770">
      <w:pPr>
        <w:jc w:val="both"/>
        <w:rPr>
          <w:rFonts w:ascii="Times New Roman" w:hAnsi="Times New Roman"/>
          <w:b/>
        </w:rPr>
      </w:pPr>
    </w:p>
    <w:p w:rsidR="006D5770" w:rsidRDefault="0034366A" w:rsidP="006D5770">
      <w:pPr>
        <w:jc w:val="both"/>
        <w:rPr>
          <w:rFonts w:ascii="Times New Roman" w:hAnsi="Times New Roman"/>
          <w:b/>
        </w:rPr>
      </w:pPr>
      <w:r>
        <w:rPr>
          <w:rFonts w:ascii="Times New Roman" w:hAnsi="Times New Roman"/>
          <w:b/>
        </w:rPr>
        <w:t>Workshop 3: Wedne</w:t>
      </w:r>
      <w:r w:rsidR="005F5C9D">
        <w:rPr>
          <w:rFonts w:ascii="Times New Roman" w:hAnsi="Times New Roman"/>
          <w:b/>
        </w:rPr>
        <w:t>sday morning</w:t>
      </w:r>
      <w:r>
        <w:rPr>
          <w:rFonts w:ascii="Times New Roman" w:hAnsi="Times New Roman"/>
          <w:b/>
        </w:rPr>
        <w:t xml:space="preserve"> (5</w:t>
      </w:r>
      <w:r w:rsidR="002C56C5">
        <w:rPr>
          <w:rFonts w:ascii="Times New Roman" w:hAnsi="Times New Roman"/>
          <w:b/>
        </w:rPr>
        <w:t xml:space="preserve"> March 2014)</w:t>
      </w:r>
      <w:r w:rsidR="006D5770" w:rsidRPr="00D52233">
        <w:rPr>
          <w:rFonts w:ascii="Times New Roman" w:hAnsi="Times New Roman"/>
          <w:b/>
        </w:rPr>
        <w:t xml:space="preserve">: </w:t>
      </w:r>
      <w:r w:rsidR="006D5770">
        <w:rPr>
          <w:rFonts w:ascii="Times New Roman" w:hAnsi="Times New Roman"/>
          <w:b/>
        </w:rPr>
        <w:t>Development’s Origins and the Post</w:t>
      </w:r>
      <w:r w:rsidR="005F5C9D">
        <w:rPr>
          <w:rFonts w:ascii="Times New Roman" w:hAnsi="Times New Roman"/>
          <w:b/>
        </w:rPr>
        <w:t>-</w:t>
      </w:r>
      <w:r w:rsidR="006D5770">
        <w:rPr>
          <w:rFonts w:ascii="Times New Roman" w:hAnsi="Times New Roman"/>
          <w:b/>
        </w:rPr>
        <w:t>war Development Project</w:t>
      </w:r>
    </w:p>
    <w:p w:rsidR="006D5770" w:rsidRDefault="006D5770" w:rsidP="006D5770">
      <w:pPr>
        <w:jc w:val="both"/>
        <w:rPr>
          <w:rFonts w:ascii="Times New Roman" w:hAnsi="Times New Roman"/>
          <w:b/>
        </w:rPr>
      </w:pPr>
    </w:p>
    <w:p w:rsidR="006D5770" w:rsidRPr="0017381F" w:rsidRDefault="006D5770" w:rsidP="006D5770">
      <w:pPr>
        <w:jc w:val="both"/>
        <w:rPr>
          <w:rFonts w:ascii="Times New Roman" w:hAnsi="Times New Roman"/>
        </w:rPr>
      </w:pPr>
      <w:r>
        <w:rPr>
          <w:rFonts w:ascii="Times New Roman" w:hAnsi="Times New Roman"/>
        </w:rPr>
        <w:t xml:space="preserve">This session commences by considering the notion of social change and how it has been understood through history. Of particular concern are the idea </w:t>
      </w:r>
      <w:r w:rsidR="005F5C9D">
        <w:rPr>
          <w:rFonts w:ascii="Times New Roman" w:hAnsi="Times New Roman"/>
        </w:rPr>
        <w:t>of progress and the concepts of</w:t>
      </w:r>
      <w:r>
        <w:rPr>
          <w:rFonts w:ascii="Times New Roman" w:hAnsi="Times New Roman"/>
        </w:rPr>
        <w:t xml:space="preserve"> modernity and development. We move from these basic conceptual matters to consideration of colonialism and imperialism and how they impacted on developing countries as preparation for critical analysis of the post-second world war ‘development project’. Of particular concern are modernisation theory and how it affected development thinking and practice, and dependency theory as modernisation’s radical critique. Familiarity with all these topics will assist us in locating GNH in development theory and practice.</w:t>
      </w:r>
    </w:p>
    <w:p w:rsidR="006D5770" w:rsidRPr="0017381F" w:rsidRDefault="006D5770" w:rsidP="006D5770">
      <w:pPr>
        <w:rPr>
          <w:rFonts w:ascii="Times New Roman" w:hAnsi="Times New Roman"/>
          <w:szCs w:val="22"/>
        </w:rPr>
      </w:pPr>
    </w:p>
    <w:p w:rsidR="006D5770" w:rsidRPr="00D52233" w:rsidRDefault="006D5770" w:rsidP="006D5770">
      <w:pPr>
        <w:spacing w:after="120"/>
        <w:jc w:val="both"/>
        <w:rPr>
          <w:rFonts w:ascii="Times New Roman" w:hAnsi="Times New Roman"/>
          <w:b/>
          <w:i/>
          <w:iCs/>
          <w:sz w:val="24"/>
        </w:rPr>
      </w:pPr>
      <w:r w:rsidRPr="00D52233">
        <w:rPr>
          <w:rFonts w:ascii="Times New Roman" w:hAnsi="Times New Roman"/>
          <w:b/>
          <w:i/>
          <w:iCs/>
        </w:rPr>
        <w:t>Required Reading:</w:t>
      </w:r>
    </w:p>
    <w:p w:rsidR="006D5770" w:rsidRDefault="006D5770" w:rsidP="006D5770">
      <w:pPr>
        <w:jc w:val="both"/>
        <w:rPr>
          <w:rFonts w:ascii="Times New Roman" w:hAnsi="Times New Roman"/>
        </w:rPr>
      </w:pPr>
      <w:proofErr w:type="spellStart"/>
      <w:r>
        <w:rPr>
          <w:rFonts w:ascii="Times New Roman" w:hAnsi="Times New Roman"/>
        </w:rPr>
        <w:t>Greig</w:t>
      </w:r>
      <w:proofErr w:type="spellEnd"/>
      <w:r>
        <w:rPr>
          <w:rFonts w:ascii="Times New Roman" w:hAnsi="Times New Roman"/>
        </w:rPr>
        <w:t xml:space="preserve">, A., </w:t>
      </w:r>
      <w:proofErr w:type="spellStart"/>
      <w:r>
        <w:rPr>
          <w:rFonts w:ascii="Times New Roman" w:hAnsi="Times New Roman"/>
        </w:rPr>
        <w:t>Hulme</w:t>
      </w:r>
      <w:proofErr w:type="spellEnd"/>
      <w:r>
        <w:rPr>
          <w:rFonts w:ascii="Times New Roman" w:hAnsi="Times New Roman"/>
        </w:rPr>
        <w:t xml:space="preserve">, D. and Turner, M. 2007. </w:t>
      </w:r>
      <w:r w:rsidRPr="00913426">
        <w:rPr>
          <w:rFonts w:ascii="Times New Roman" w:hAnsi="Times New Roman"/>
          <w:i/>
        </w:rPr>
        <w:t>Challenging Global Inequality: Development Theory and Practice in the 21</w:t>
      </w:r>
      <w:r w:rsidRPr="00913426">
        <w:rPr>
          <w:rFonts w:ascii="Times New Roman" w:hAnsi="Times New Roman"/>
          <w:i/>
          <w:vertAlign w:val="superscript"/>
        </w:rPr>
        <w:t>st</w:t>
      </w:r>
      <w:r w:rsidRPr="00913426">
        <w:rPr>
          <w:rFonts w:ascii="Times New Roman" w:hAnsi="Times New Roman"/>
          <w:i/>
        </w:rPr>
        <w:t xml:space="preserve"> Century</w:t>
      </w:r>
      <w:r>
        <w:rPr>
          <w:rFonts w:ascii="Times New Roman" w:hAnsi="Times New Roman"/>
        </w:rPr>
        <w:t xml:space="preserve">. </w:t>
      </w:r>
      <w:proofErr w:type="spellStart"/>
      <w:r>
        <w:rPr>
          <w:rFonts w:ascii="Times New Roman" w:hAnsi="Times New Roman"/>
        </w:rPr>
        <w:t>Houndmills</w:t>
      </w:r>
      <w:proofErr w:type="spellEnd"/>
      <w:r>
        <w:rPr>
          <w:rFonts w:ascii="Times New Roman" w:hAnsi="Times New Roman"/>
        </w:rPr>
        <w:t xml:space="preserve">: Palgrave Macmillan. </w:t>
      </w:r>
      <w:proofErr w:type="gramStart"/>
      <w:r>
        <w:rPr>
          <w:rFonts w:ascii="Times New Roman" w:hAnsi="Times New Roman"/>
        </w:rPr>
        <w:t>Chapters 4 and 5.</w:t>
      </w:r>
      <w:proofErr w:type="gramEnd"/>
    </w:p>
    <w:p w:rsidR="006D5770" w:rsidRDefault="006D5770" w:rsidP="006D5770">
      <w:pPr>
        <w:jc w:val="both"/>
        <w:rPr>
          <w:rFonts w:ascii="Times New Roman" w:hAnsi="Times New Roman"/>
        </w:rPr>
      </w:pPr>
    </w:p>
    <w:p w:rsidR="006D5770" w:rsidRDefault="006D5770" w:rsidP="006D5770">
      <w:pPr>
        <w:jc w:val="both"/>
        <w:rPr>
          <w:rFonts w:ascii="Times New Roman" w:hAnsi="Times New Roman"/>
        </w:rPr>
      </w:pPr>
      <w:r>
        <w:rPr>
          <w:rFonts w:ascii="Times New Roman" w:hAnsi="Times New Roman"/>
        </w:rPr>
        <w:t xml:space="preserve">Hopper, P. (2012) </w:t>
      </w:r>
      <w:r w:rsidRPr="002E6B03">
        <w:rPr>
          <w:rFonts w:ascii="Times New Roman" w:hAnsi="Times New Roman"/>
          <w:i/>
        </w:rPr>
        <w:t>Understanding Development</w:t>
      </w:r>
      <w:r>
        <w:rPr>
          <w:rFonts w:ascii="Times New Roman" w:hAnsi="Times New Roman"/>
        </w:rPr>
        <w:t xml:space="preserve">. Cambridge: Polity. </w:t>
      </w:r>
      <w:proofErr w:type="gramStart"/>
      <w:r>
        <w:rPr>
          <w:rFonts w:ascii="Times New Roman" w:hAnsi="Times New Roman"/>
        </w:rPr>
        <w:t>Chapter 1.</w:t>
      </w:r>
      <w:proofErr w:type="gramEnd"/>
    </w:p>
    <w:p w:rsidR="006D5770" w:rsidRDefault="006D5770" w:rsidP="006D5770">
      <w:pPr>
        <w:jc w:val="both"/>
        <w:rPr>
          <w:rFonts w:ascii="Times New Roman" w:hAnsi="Times New Roman"/>
        </w:rPr>
      </w:pPr>
    </w:p>
    <w:p w:rsidR="006D5770" w:rsidRDefault="0034366A" w:rsidP="006D5770">
      <w:pPr>
        <w:jc w:val="both"/>
        <w:rPr>
          <w:rFonts w:ascii="Times New Roman" w:hAnsi="Times New Roman"/>
          <w:b/>
        </w:rPr>
      </w:pPr>
      <w:r>
        <w:rPr>
          <w:rFonts w:ascii="Times New Roman" w:hAnsi="Times New Roman"/>
          <w:b/>
        </w:rPr>
        <w:t>Workshop 4: Wedn</w:t>
      </w:r>
      <w:r w:rsidR="005F5C9D">
        <w:rPr>
          <w:rFonts w:ascii="Times New Roman" w:hAnsi="Times New Roman"/>
          <w:b/>
        </w:rPr>
        <w:t>esday afternoon</w:t>
      </w:r>
      <w:r>
        <w:rPr>
          <w:rFonts w:ascii="Times New Roman" w:hAnsi="Times New Roman"/>
          <w:b/>
        </w:rPr>
        <w:t xml:space="preserve"> (5</w:t>
      </w:r>
      <w:r w:rsidR="002C56C5">
        <w:rPr>
          <w:rFonts w:ascii="Times New Roman" w:hAnsi="Times New Roman"/>
          <w:b/>
        </w:rPr>
        <w:t xml:space="preserve"> March 2014)</w:t>
      </w:r>
      <w:r w:rsidR="006D5770" w:rsidRPr="000225A4">
        <w:rPr>
          <w:rFonts w:ascii="Times New Roman" w:hAnsi="Times New Roman"/>
          <w:b/>
        </w:rPr>
        <w:t>: The Framework of Early 21</w:t>
      </w:r>
      <w:r w:rsidR="006D5770" w:rsidRPr="000225A4">
        <w:rPr>
          <w:rFonts w:ascii="Times New Roman" w:hAnsi="Times New Roman"/>
          <w:b/>
          <w:vertAlign w:val="superscript"/>
        </w:rPr>
        <w:t>st</w:t>
      </w:r>
      <w:r w:rsidR="006D5770" w:rsidRPr="000225A4">
        <w:rPr>
          <w:rFonts w:ascii="Times New Roman" w:hAnsi="Times New Roman"/>
          <w:b/>
        </w:rPr>
        <w:t xml:space="preserve"> Century Development</w:t>
      </w:r>
      <w:r w:rsidR="006D5770">
        <w:rPr>
          <w:rFonts w:ascii="Times New Roman" w:hAnsi="Times New Roman"/>
          <w:b/>
        </w:rPr>
        <w:t xml:space="preserve"> and its Discontents</w:t>
      </w:r>
    </w:p>
    <w:p w:rsidR="006D5770" w:rsidRDefault="006D5770" w:rsidP="006D5770">
      <w:pPr>
        <w:jc w:val="both"/>
        <w:rPr>
          <w:rFonts w:ascii="Times New Roman" w:hAnsi="Times New Roman"/>
          <w:b/>
        </w:rPr>
      </w:pPr>
    </w:p>
    <w:p w:rsidR="006D5770" w:rsidRPr="001E37DE" w:rsidRDefault="006D5770" w:rsidP="006D5770">
      <w:pPr>
        <w:jc w:val="both"/>
        <w:rPr>
          <w:rFonts w:ascii="Times New Roman" w:hAnsi="Times New Roman"/>
        </w:rPr>
      </w:pPr>
      <w:r w:rsidRPr="001E37DE">
        <w:rPr>
          <w:rFonts w:ascii="Times New Roman" w:hAnsi="Times New Roman"/>
        </w:rPr>
        <w:t xml:space="preserve">This workshop continues </w:t>
      </w:r>
      <w:r>
        <w:rPr>
          <w:rFonts w:ascii="Times New Roman" w:hAnsi="Times New Roman"/>
        </w:rPr>
        <w:t xml:space="preserve">the historical review of development we commenced in the morning. We pay special concern to the neoliberal agenda for development, its rationale and implementation. The </w:t>
      </w:r>
      <w:r>
        <w:rPr>
          <w:rFonts w:ascii="Times New Roman" w:hAnsi="Times New Roman"/>
        </w:rPr>
        <w:lastRenderedPageBreak/>
        <w:t>leading developmental institutions including the World Bank and IMF are also scrutinised. In contrast to the neoliberal agenda we will look at the critiques of development coming from environmentalists, feminists and writers on post-development.</w:t>
      </w:r>
    </w:p>
    <w:p w:rsidR="006D5770" w:rsidRDefault="006D5770" w:rsidP="006D5770">
      <w:pPr>
        <w:jc w:val="both"/>
        <w:rPr>
          <w:rFonts w:ascii="Times New Roman" w:hAnsi="Times New Roman"/>
        </w:rPr>
      </w:pPr>
    </w:p>
    <w:p w:rsidR="006D5770" w:rsidRPr="000225A4" w:rsidRDefault="006D5770" w:rsidP="006D5770">
      <w:pPr>
        <w:spacing w:after="120"/>
        <w:jc w:val="both"/>
        <w:rPr>
          <w:rFonts w:ascii="Times New Roman" w:hAnsi="Times New Roman"/>
          <w:b/>
          <w:i/>
        </w:rPr>
      </w:pPr>
      <w:r w:rsidRPr="000225A4">
        <w:rPr>
          <w:rFonts w:ascii="Times New Roman" w:hAnsi="Times New Roman"/>
          <w:b/>
          <w:i/>
        </w:rPr>
        <w:t>Required Re</w:t>
      </w:r>
      <w:r>
        <w:rPr>
          <w:rFonts w:ascii="Times New Roman" w:hAnsi="Times New Roman"/>
          <w:b/>
          <w:i/>
        </w:rPr>
        <w:t>ading:</w:t>
      </w:r>
    </w:p>
    <w:p w:rsidR="006D5770" w:rsidRDefault="006D5770" w:rsidP="006D5770">
      <w:pPr>
        <w:jc w:val="both"/>
        <w:rPr>
          <w:rFonts w:ascii="Times New Roman" w:hAnsi="Times New Roman"/>
        </w:rPr>
      </w:pPr>
      <w:proofErr w:type="spellStart"/>
      <w:r>
        <w:rPr>
          <w:rFonts w:ascii="Times New Roman" w:hAnsi="Times New Roman"/>
        </w:rPr>
        <w:t>Greig</w:t>
      </w:r>
      <w:proofErr w:type="spellEnd"/>
      <w:r>
        <w:rPr>
          <w:rFonts w:ascii="Times New Roman" w:hAnsi="Times New Roman"/>
        </w:rPr>
        <w:t xml:space="preserve">, A., </w:t>
      </w:r>
      <w:proofErr w:type="spellStart"/>
      <w:r>
        <w:rPr>
          <w:rFonts w:ascii="Times New Roman" w:hAnsi="Times New Roman"/>
        </w:rPr>
        <w:t>Hulme</w:t>
      </w:r>
      <w:proofErr w:type="spellEnd"/>
      <w:r>
        <w:rPr>
          <w:rFonts w:ascii="Times New Roman" w:hAnsi="Times New Roman"/>
        </w:rPr>
        <w:t xml:space="preserve">, D. and Turner, M. 2007. </w:t>
      </w:r>
      <w:r w:rsidRPr="00913426">
        <w:rPr>
          <w:rFonts w:ascii="Times New Roman" w:hAnsi="Times New Roman"/>
          <w:i/>
        </w:rPr>
        <w:t>Challenging Global Inequality: Development Theory and Practice in the 21</w:t>
      </w:r>
      <w:r w:rsidRPr="00913426">
        <w:rPr>
          <w:rFonts w:ascii="Times New Roman" w:hAnsi="Times New Roman"/>
          <w:i/>
          <w:vertAlign w:val="superscript"/>
        </w:rPr>
        <w:t>st</w:t>
      </w:r>
      <w:r w:rsidRPr="00913426">
        <w:rPr>
          <w:rFonts w:ascii="Times New Roman" w:hAnsi="Times New Roman"/>
          <w:i/>
        </w:rPr>
        <w:t xml:space="preserve"> Century</w:t>
      </w:r>
      <w:r>
        <w:rPr>
          <w:rFonts w:ascii="Times New Roman" w:hAnsi="Times New Roman"/>
        </w:rPr>
        <w:t xml:space="preserve">. </w:t>
      </w:r>
      <w:proofErr w:type="spellStart"/>
      <w:r>
        <w:rPr>
          <w:rFonts w:ascii="Times New Roman" w:hAnsi="Times New Roman"/>
        </w:rPr>
        <w:t>Houndmills</w:t>
      </w:r>
      <w:proofErr w:type="spellEnd"/>
      <w:r>
        <w:rPr>
          <w:rFonts w:ascii="Times New Roman" w:hAnsi="Times New Roman"/>
        </w:rPr>
        <w:t xml:space="preserve">: Palgrave Macmillan. </w:t>
      </w:r>
      <w:proofErr w:type="gramStart"/>
      <w:r>
        <w:rPr>
          <w:rFonts w:ascii="Times New Roman" w:hAnsi="Times New Roman"/>
        </w:rPr>
        <w:t>Chapters 6 and 9.</w:t>
      </w:r>
      <w:proofErr w:type="gramEnd"/>
    </w:p>
    <w:p w:rsidR="006D5770" w:rsidRDefault="006D5770" w:rsidP="006D5770">
      <w:pPr>
        <w:jc w:val="both"/>
        <w:rPr>
          <w:rFonts w:ascii="Times New Roman" w:hAnsi="Times New Roman"/>
        </w:rPr>
      </w:pPr>
    </w:p>
    <w:p w:rsidR="006D5770" w:rsidRPr="00322A3B" w:rsidRDefault="006D5770" w:rsidP="006D5770">
      <w:pPr>
        <w:jc w:val="both"/>
        <w:rPr>
          <w:rFonts w:ascii="Times New Roman" w:hAnsi="Times New Roman"/>
          <w:b/>
        </w:rPr>
      </w:pPr>
      <w:r w:rsidRPr="00322A3B">
        <w:rPr>
          <w:rFonts w:ascii="Times New Roman" w:hAnsi="Times New Roman"/>
          <w:b/>
        </w:rPr>
        <w:t>Workshop 5:</w:t>
      </w:r>
      <w:r w:rsidR="0034366A">
        <w:rPr>
          <w:rFonts w:ascii="Times New Roman" w:hAnsi="Times New Roman"/>
          <w:b/>
        </w:rPr>
        <w:t xml:space="preserve"> Thur</w:t>
      </w:r>
      <w:r w:rsidRPr="00322A3B">
        <w:rPr>
          <w:rFonts w:ascii="Times New Roman" w:hAnsi="Times New Roman"/>
          <w:b/>
        </w:rPr>
        <w:t>sday</w:t>
      </w:r>
      <w:r w:rsidR="005F5C9D">
        <w:rPr>
          <w:rFonts w:ascii="Times New Roman" w:hAnsi="Times New Roman"/>
          <w:b/>
        </w:rPr>
        <w:t xml:space="preserve"> morning</w:t>
      </w:r>
      <w:r w:rsidR="0034366A">
        <w:rPr>
          <w:rFonts w:ascii="Times New Roman" w:hAnsi="Times New Roman"/>
          <w:b/>
        </w:rPr>
        <w:t xml:space="preserve"> (6</w:t>
      </w:r>
      <w:r w:rsidR="002C56C5">
        <w:rPr>
          <w:rFonts w:ascii="Times New Roman" w:hAnsi="Times New Roman"/>
          <w:b/>
        </w:rPr>
        <w:t xml:space="preserve"> March 2014)</w:t>
      </w:r>
      <w:r w:rsidRPr="00322A3B">
        <w:rPr>
          <w:rFonts w:ascii="Times New Roman" w:hAnsi="Times New Roman"/>
          <w:b/>
        </w:rPr>
        <w:t>: The Millennium Development Goals and the Measurement of Development</w:t>
      </w:r>
    </w:p>
    <w:p w:rsidR="006D5770" w:rsidRDefault="006D5770" w:rsidP="006D5770">
      <w:pPr>
        <w:jc w:val="both"/>
        <w:rPr>
          <w:rFonts w:ascii="Times New Roman" w:hAnsi="Times New Roman"/>
        </w:rPr>
      </w:pPr>
    </w:p>
    <w:p w:rsidR="006D5770" w:rsidRDefault="006D5770" w:rsidP="006D5770">
      <w:pPr>
        <w:jc w:val="both"/>
        <w:rPr>
          <w:rFonts w:ascii="Times New Roman" w:hAnsi="Times New Roman"/>
        </w:rPr>
      </w:pPr>
      <w:r>
        <w:rPr>
          <w:rFonts w:ascii="Times New Roman" w:hAnsi="Times New Roman"/>
        </w:rPr>
        <w:t>In 2000, the United Nations General Assembly agreed on a set of goals that would guide global development. These were the Millennium Development Goals (MDGs), a set of measurable goals that all countries promised to aim for by the year 2015. The eradication of poverty topped the list of the MDGs but others included health, education, gender, environment and aid. In this workshop we will examine these goals and the progress made in achieving them. In doing this it is necessary to look at the ways in which development is measured, the implications of using certain measurements and the relationship of these standard measures to happiness. We will also consider the options for global development after the expiry of the MDGs in 2015.</w:t>
      </w:r>
    </w:p>
    <w:p w:rsidR="006D5770" w:rsidRDefault="006D5770" w:rsidP="006D5770">
      <w:pPr>
        <w:jc w:val="both"/>
        <w:rPr>
          <w:rFonts w:ascii="Times New Roman" w:hAnsi="Times New Roman"/>
        </w:rPr>
      </w:pPr>
    </w:p>
    <w:p w:rsidR="006D5770" w:rsidRDefault="006D5770" w:rsidP="006D5770">
      <w:pPr>
        <w:jc w:val="both"/>
        <w:rPr>
          <w:rFonts w:ascii="Times New Roman" w:hAnsi="Times New Roman"/>
          <w:b/>
          <w:i/>
        </w:rPr>
      </w:pPr>
      <w:r w:rsidRPr="001E37DE">
        <w:rPr>
          <w:rFonts w:ascii="Times New Roman" w:hAnsi="Times New Roman"/>
          <w:b/>
          <w:i/>
        </w:rPr>
        <w:t>Required Reading</w:t>
      </w:r>
    </w:p>
    <w:p w:rsidR="006D5770" w:rsidRDefault="006D5770" w:rsidP="006D5770">
      <w:pPr>
        <w:jc w:val="both"/>
        <w:rPr>
          <w:rFonts w:ascii="Times New Roman" w:hAnsi="Times New Roman"/>
          <w:b/>
          <w:i/>
        </w:rPr>
      </w:pPr>
    </w:p>
    <w:p w:rsidR="006D5770" w:rsidRDefault="006D5770" w:rsidP="006D5770">
      <w:pPr>
        <w:jc w:val="both"/>
        <w:rPr>
          <w:rFonts w:ascii="Times New Roman" w:hAnsi="Times New Roman"/>
        </w:rPr>
      </w:pPr>
      <w:proofErr w:type="spellStart"/>
      <w:r>
        <w:rPr>
          <w:rFonts w:ascii="Times New Roman" w:hAnsi="Times New Roman"/>
        </w:rPr>
        <w:t>Greig</w:t>
      </w:r>
      <w:proofErr w:type="spellEnd"/>
      <w:r>
        <w:rPr>
          <w:rFonts w:ascii="Times New Roman" w:hAnsi="Times New Roman"/>
        </w:rPr>
        <w:t xml:space="preserve">, A., </w:t>
      </w:r>
      <w:proofErr w:type="spellStart"/>
      <w:r>
        <w:rPr>
          <w:rFonts w:ascii="Times New Roman" w:hAnsi="Times New Roman"/>
        </w:rPr>
        <w:t>Hulme</w:t>
      </w:r>
      <w:proofErr w:type="spellEnd"/>
      <w:r>
        <w:rPr>
          <w:rFonts w:ascii="Times New Roman" w:hAnsi="Times New Roman"/>
        </w:rPr>
        <w:t xml:space="preserve">, D. and Turner, M. 2007. </w:t>
      </w:r>
      <w:r w:rsidRPr="00913426">
        <w:rPr>
          <w:rFonts w:ascii="Times New Roman" w:hAnsi="Times New Roman"/>
          <w:i/>
        </w:rPr>
        <w:t>Challenging Global Inequality: Development Theory and Practice in the 21</w:t>
      </w:r>
      <w:r w:rsidRPr="00913426">
        <w:rPr>
          <w:rFonts w:ascii="Times New Roman" w:hAnsi="Times New Roman"/>
          <w:i/>
          <w:vertAlign w:val="superscript"/>
        </w:rPr>
        <w:t>st</w:t>
      </w:r>
      <w:r w:rsidRPr="00913426">
        <w:rPr>
          <w:rFonts w:ascii="Times New Roman" w:hAnsi="Times New Roman"/>
          <w:i/>
        </w:rPr>
        <w:t xml:space="preserve"> Century</w:t>
      </w:r>
      <w:r>
        <w:rPr>
          <w:rFonts w:ascii="Times New Roman" w:hAnsi="Times New Roman"/>
        </w:rPr>
        <w:t xml:space="preserve">. </w:t>
      </w:r>
      <w:proofErr w:type="spellStart"/>
      <w:r>
        <w:rPr>
          <w:rFonts w:ascii="Times New Roman" w:hAnsi="Times New Roman"/>
        </w:rPr>
        <w:t>Houndmills</w:t>
      </w:r>
      <w:proofErr w:type="spellEnd"/>
      <w:r>
        <w:rPr>
          <w:rFonts w:ascii="Times New Roman" w:hAnsi="Times New Roman"/>
        </w:rPr>
        <w:t xml:space="preserve">: Palgrave Macmillan. </w:t>
      </w:r>
      <w:proofErr w:type="gramStart"/>
      <w:r>
        <w:rPr>
          <w:rFonts w:ascii="Times New Roman" w:hAnsi="Times New Roman"/>
        </w:rPr>
        <w:t>Chapter 3.</w:t>
      </w:r>
      <w:proofErr w:type="gramEnd"/>
    </w:p>
    <w:p w:rsidR="006D5770" w:rsidRDefault="006D5770" w:rsidP="006D5770">
      <w:pPr>
        <w:jc w:val="both"/>
        <w:rPr>
          <w:rFonts w:ascii="Times New Roman" w:hAnsi="Times New Roman"/>
        </w:rPr>
      </w:pPr>
    </w:p>
    <w:p w:rsidR="006D5770" w:rsidRDefault="005F5C9D" w:rsidP="006D5770">
      <w:pPr>
        <w:jc w:val="both"/>
        <w:rPr>
          <w:rFonts w:ascii="Times New Roman" w:hAnsi="Times New Roman"/>
        </w:rPr>
      </w:pPr>
      <w:proofErr w:type="spellStart"/>
      <w:r>
        <w:rPr>
          <w:rFonts w:ascii="Times New Roman" w:hAnsi="Times New Roman"/>
        </w:rPr>
        <w:t>Melamed</w:t>
      </w:r>
      <w:proofErr w:type="spellEnd"/>
      <w:r>
        <w:rPr>
          <w:rFonts w:ascii="Times New Roman" w:hAnsi="Times New Roman"/>
        </w:rPr>
        <w:t>, C. a</w:t>
      </w:r>
      <w:r w:rsidR="006D5770">
        <w:rPr>
          <w:rFonts w:ascii="Times New Roman" w:hAnsi="Times New Roman"/>
        </w:rPr>
        <w:t xml:space="preserve">nd Scott, L. 2011. ‘After 2015: progress and challenges for development’, </w:t>
      </w:r>
      <w:r w:rsidR="006D5770" w:rsidRPr="00A70522">
        <w:rPr>
          <w:rFonts w:ascii="Times New Roman" w:hAnsi="Times New Roman"/>
          <w:i/>
        </w:rPr>
        <w:t>ODI Background Note</w:t>
      </w:r>
      <w:r w:rsidR="006D5770">
        <w:rPr>
          <w:rFonts w:ascii="Times New Roman" w:hAnsi="Times New Roman"/>
        </w:rPr>
        <w:t>, London, ODI.</w:t>
      </w:r>
    </w:p>
    <w:p w:rsidR="006D5770" w:rsidRPr="001E37DE" w:rsidRDefault="006D5770" w:rsidP="006D5770">
      <w:pPr>
        <w:jc w:val="both"/>
        <w:rPr>
          <w:rFonts w:ascii="Times New Roman" w:hAnsi="Times New Roman"/>
          <w:b/>
          <w:i/>
        </w:rPr>
      </w:pPr>
    </w:p>
    <w:p w:rsidR="006D5770" w:rsidRPr="001E37DE" w:rsidRDefault="006D5770" w:rsidP="006D5770">
      <w:pPr>
        <w:jc w:val="both"/>
        <w:rPr>
          <w:rFonts w:ascii="Times New Roman" w:hAnsi="Times New Roman"/>
          <w:b/>
        </w:rPr>
      </w:pPr>
      <w:r w:rsidRPr="001E37DE">
        <w:rPr>
          <w:rFonts w:ascii="Times New Roman" w:hAnsi="Times New Roman"/>
          <w:b/>
        </w:rPr>
        <w:t xml:space="preserve">Workshop 6: </w:t>
      </w:r>
      <w:proofErr w:type="spellStart"/>
      <w:r w:rsidR="0034366A">
        <w:rPr>
          <w:rFonts w:ascii="Times New Roman" w:hAnsi="Times New Roman"/>
          <w:b/>
        </w:rPr>
        <w:t>Thur</w:t>
      </w:r>
      <w:r w:rsidR="005F5C9D">
        <w:rPr>
          <w:rFonts w:ascii="Times New Roman" w:hAnsi="Times New Roman"/>
          <w:b/>
        </w:rPr>
        <w:t>s</w:t>
      </w:r>
      <w:r>
        <w:rPr>
          <w:rFonts w:ascii="Times New Roman" w:hAnsi="Times New Roman"/>
          <w:b/>
        </w:rPr>
        <w:t>day</w:t>
      </w:r>
      <w:r w:rsidR="005F5C9D">
        <w:rPr>
          <w:rFonts w:ascii="Times New Roman" w:hAnsi="Times New Roman"/>
          <w:b/>
        </w:rPr>
        <w:t>afternoon</w:t>
      </w:r>
      <w:proofErr w:type="spellEnd"/>
      <w:r w:rsidR="0034366A">
        <w:rPr>
          <w:rFonts w:ascii="Times New Roman" w:hAnsi="Times New Roman"/>
          <w:b/>
        </w:rPr>
        <w:t xml:space="preserve"> (6</w:t>
      </w:r>
      <w:r w:rsidR="002C56C5">
        <w:rPr>
          <w:rFonts w:ascii="Times New Roman" w:hAnsi="Times New Roman"/>
          <w:b/>
        </w:rPr>
        <w:t xml:space="preserve"> March 2014)</w:t>
      </w:r>
      <w:r w:rsidRPr="001E37DE">
        <w:rPr>
          <w:rFonts w:ascii="Times New Roman" w:hAnsi="Times New Roman"/>
          <w:b/>
        </w:rPr>
        <w:t>: GNH 1―Origin, History, Content and Rationale 1</w:t>
      </w:r>
    </w:p>
    <w:p w:rsidR="006D5770" w:rsidRDefault="006D5770" w:rsidP="006D5770">
      <w:pPr>
        <w:jc w:val="both"/>
        <w:rPr>
          <w:rFonts w:ascii="Times New Roman" w:hAnsi="Times New Roman"/>
        </w:rPr>
      </w:pPr>
    </w:p>
    <w:p w:rsidR="006D5770" w:rsidRDefault="006D5770" w:rsidP="006D5770">
      <w:pPr>
        <w:jc w:val="both"/>
        <w:rPr>
          <w:rFonts w:ascii="Times New Roman" w:hAnsi="Times New Roman"/>
        </w:rPr>
      </w:pPr>
      <w:r>
        <w:rPr>
          <w:rFonts w:ascii="Times New Roman" w:hAnsi="Times New Roman"/>
        </w:rPr>
        <w:t>In this workshop we move our focus to GNH, looking specifically at the origin of the concept and how it has evolved over the years into what it is today. Also under examination is the rationale of GNH and how it fits in with or challenges mainstream and radical views of development. Links with Buddhist economics and elements of Bhutanese culture are also explored.</w:t>
      </w:r>
    </w:p>
    <w:p w:rsidR="006D5770" w:rsidRDefault="006D5770" w:rsidP="006D5770">
      <w:pPr>
        <w:jc w:val="both"/>
        <w:rPr>
          <w:rFonts w:ascii="Times New Roman" w:hAnsi="Times New Roman"/>
        </w:rPr>
      </w:pPr>
    </w:p>
    <w:p w:rsidR="006D5770" w:rsidRPr="00031422" w:rsidRDefault="006D5770" w:rsidP="006D5770">
      <w:pPr>
        <w:jc w:val="both"/>
        <w:rPr>
          <w:rFonts w:ascii="Times New Roman" w:hAnsi="Times New Roman"/>
          <w:b/>
          <w:i/>
        </w:rPr>
      </w:pPr>
      <w:r w:rsidRPr="00031422">
        <w:rPr>
          <w:rFonts w:ascii="Times New Roman" w:hAnsi="Times New Roman"/>
          <w:b/>
          <w:i/>
        </w:rPr>
        <w:t>Required Reading</w:t>
      </w:r>
    </w:p>
    <w:p w:rsidR="006D5770" w:rsidRDefault="006D5770" w:rsidP="006D5770">
      <w:pPr>
        <w:jc w:val="both"/>
        <w:rPr>
          <w:rFonts w:ascii="Times New Roman" w:hAnsi="Times New Roman"/>
        </w:rPr>
      </w:pPr>
    </w:p>
    <w:p w:rsidR="006D5770" w:rsidRDefault="006D5770" w:rsidP="006D5770">
      <w:pPr>
        <w:jc w:val="both"/>
        <w:rPr>
          <w:rFonts w:ascii="Times New Roman" w:hAnsi="Times New Roman"/>
        </w:rPr>
      </w:pPr>
      <w:proofErr w:type="spellStart"/>
      <w:r>
        <w:rPr>
          <w:rFonts w:ascii="Times New Roman" w:hAnsi="Times New Roman"/>
        </w:rPr>
        <w:t>Thinley</w:t>
      </w:r>
      <w:proofErr w:type="spellEnd"/>
      <w:r>
        <w:rPr>
          <w:rFonts w:ascii="Times New Roman" w:hAnsi="Times New Roman"/>
        </w:rPr>
        <w:t xml:space="preserve">, J. (2007) ‘What is Gross National Happiness?’ In Centre for Bhutan Studies (ed.) </w:t>
      </w:r>
      <w:r w:rsidRPr="00031422">
        <w:rPr>
          <w:rFonts w:ascii="Times New Roman" w:hAnsi="Times New Roman"/>
          <w:i/>
        </w:rPr>
        <w:t>Rethinking Development: Proceedings of Second International Conference on Gross National Happiness</w:t>
      </w:r>
      <w:r>
        <w:rPr>
          <w:rFonts w:ascii="Times New Roman" w:hAnsi="Times New Roman"/>
        </w:rPr>
        <w:t>. Centre for Bhutan Studies: Thimphu, pp.3-11.</w:t>
      </w:r>
    </w:p>
    <w:p w:rsidR="006D5770" w:rsidRDefault="006D5770" w:rsidP="006D5770">
      <w:pPr>
        <w:jc w:val="both"/>
        <w:rPr>
          <w:rFonts w:ascii="Times New Roman" w:hAnsi="Times New Roman"/>
        </w:rPr>
      </w:pPr>
    </w:p>
    <w:p w:rsidR="006D5770" w:rsidRDefault="006D5770" w:rsidP="006D5770">
      <w:pPr>
        <w:jc w:val="both"/>
        <w:rPr>
          <w:rFonts w:ascii="Times New Roman" w:hAnsi="Times New Roman"/>
        </w:rPr>
      </w:pPr>
      <w:proofErr w:type="spellStart"/>
      <w:r>
        <w:rPr>
          <w:rFonts w:ascii="Times New Roman" w:hAnsi="Times New Roman"/>
        </w:rPr>
        <w:t>Thinley</w:t>
      </w:r>
      <w:proofErr w:type="spellEnd"/>
      <w:r>
        <w:rPr>
          <w:rFonts w:ascii="Times New Roman" w:hAnsi="Times New Roman"/>
        </w:rPr>
        <w:t>, J. (1998) ‘Values and development: “Gross National Happiness”’, Speech delivered at Millennium Meeting for Asia and Pacific, Seoul, 30 October – 1 November.</w:t>
      </w:r>
    </w:p>
    <w:p w:rsidR="006D5770" w:rsidRDefault="006D5770" w:rsidP="006D5770">
      <w:pPr>
        <w:jc w:val="both"/>
        <w:rPr>
          <w:rFonts w:ascii="Times New Roman" w:hAnsi="Times New Roman"/>
        </w:rPr>
      </w:pPr>
    </w:p>
    <w:p w:rsidR="006D5770" w:rsidRPr="004964C4" w:rsidRDefault="006D5770" w:rsidP="006D5770">
      <w:pPr>
        <w:jc w:val="both"/>
        <w:rPr>
          <w:rFonts w:ascii="Times New Roman" w:hAnsi="Times New Roman"/>
          <w:b/>
        </w:rPr>
      </w:pPr>
      <w:r w:rsidRPr="004964C4">
        <w:rPr>
          <w:rFonts w:ascii="Times New Roman" w:hAnsi="Times New Roman"/>
          <w:b/>
        </w:rPr>
        <w:t xml:space="preserve">Workshop 7: </w:t>
      </w:r>
      <w:r w:rsidR="0034366A">
        <w:rPr>
          <w:rFonts w:ascii="Times New Roman" w:hAnsi="Times New Roman"/>
          <w:b/>
        </w:rPr>
        <w:t>Fri</w:t>
      </w:r>
      <w:r w:rsidR="00887876">
        <w:rPr>
          <w:rFonts w:ascii="Times New Roman" w:hAnsi="Times New Roman"/>
          <w:b/>
        </w:rPr>
        <w:t>day morning</w:t>
      </w:r>
      <w:r w:rsidR="0034366A">
        <w:rPr>
          <w:rFonts w:ascii="Times New Roman" w:hAnsi="Times New Roman"/>
          <w:b/>
        </w:rPr>
        <w:t xml:space="preserve"> (7</w:t>
      </w:r>
      <w:r w:rsidR="002C56C5">
        <w:rPr>
          <w:rFonts w:ascii="Times New Roman" w:hAnsi="Times New Roman"/>
          <w:b/>
        </w:rPr>
        <w:t xml:space="preserve"> March 2014)</w:t>
      </w:r>
      <w:r w:rsidRPr="004964C4">
        <w:rPr>
          <w:rFonts w:ascii="Times New Roman" w:hAnsi="Times New Roman"/>
          <w:b/>
        </w:rPr>
        <w:t>: GNH 2― Origin, History, Content and Rationale 2</w:t>
      </w:r>
    </w:p>
    <w:p w:rsidR="006D5770" w:rsidRDefault="006D5770" w:rsidP="006D5770">
      <w:pPr>
        <w:jc w:val="both"/>
        <w:rPr>
          <w:rFonts w:ascii="Times New Roman" w:hAnsi="Times New Roman"/>
        </w:rPr>
      </w:pPr>
    </w:p>
    <w:p w:rsidR="006D5770" w:rsidRDefault="006D5770" w:rsidP="006D5770">
      <w:pPr>
        <w:jc w:val="both"/>
        <w:rPr>
          <w:rFonts w:ascii="Times New Roman" w:hAnsi="Times New Roman"/>
        </w:rPr>
      </w:pPr>
      <w:r>
        <w:rPr>
          <w:rFonts w:ascii="Times New Roman" w:hAnsi="Times New Roman"/>
        </w:rPr>
        <w:t>This workshop continues the task of exploring the meaning of GNH and the examination of its component parts using a variety of writings and speeches in the subject.</w:t>
      </w:r>
    </w:p>
    <w:p w:rsidR="006D5770" w:rsidRDefault="006D5770" w:rsidP="006D5770">
      <w:pPr>
        <w:jc w:val="both"/>
        <w:rPr>
          <w:rFonts w:ascii="Times New Roman" w:hAnsi="Times New Roman"/>
        </w:rPr>
      </w:pPr>
    </w:p>
    <w:p w:rsidR="006D5770" w:rsidRPr="00031422" w:rsidRDefault="006D5770" w:rsidP="006D5770">
      <w:pPr>
        <w:jc w:val="both"/>
        <w:rPr>
          <w:rFonts w:ascii="Times New Roman" w:hAnsi="Times New Roman"/>
          <w:b/>
          <w:i/>
        </w:rPr>
      </w:pPr>
      <w:r w:rsidRPr="00031422">
        <w:rPr>
          <w:rFonts w:ascii="Times New Roman" w:hAnsi="Times New Roman"/>
          <w:b/>
          <w:i/>
        </w:rPr>
        <w:t>Required Reading</w:t>
      </w:r>
    </w:p>
    <w:p w:rsidR="006D5770" w:rsidRDefault="006D5770" w:rsidP="006D5770">
      <w:pPr>
        <w:jc w:val="both"/>
        <w:rPr>
          <w:rFonts w:ascii="Times New Roman" w:hAnsi="Times New Roman"/>
        </w:rPr>
      </w:pPr>
    </w:p>
    <w:p w:rsidR="006D5770" w:rsidRDefault="005F5C9D" w:rsidP="006D5770">
      <w:pPr>
        <w:jc w:val="both"/>
        <w:rPr>
          <w:rFonts w:ascii="Times New Roman" w:hAnsi="Times New Roman"/>
        </w:rPr>
      </w:pPr>
      <w:proofErr w:type="spellStart"/>
      <w:proofErr w:type="gramStart"/>
      <w:r>
        <w:rPr>
          <w:rFonts w:ascii="Times New Roman" w:hAnsi="Times New Roman"/>
        </w:rPr>
        <w:t>Rinzin</w:t>
      </w:r>
      <w:proofErr w:type="spellEnd"/>
      <w:r>
        <w:rPr>
          <w:rFonts w:ascii="Times New Roman" w:hAnsi="Times New Roman"/>
        </w:rPr>
        <w:t xml:space="preserve">, C., </w:t>
      </w:r>
      <w:proofErr w:type="spellStart"/>
      <w:r>
        <w:rPr>
          <w:rFonts w:ascii="Times New Roman" w:hAnsi="Times New Roman"/>
        </w:rPr>
        <w:t>Vermeulen</w:t>
      </w:r>
      <w:proofErr w:type="spellEnd"/>
      <w:r>
        <w:rPr>
          <w:rFonts w:ascii="Times New Roman" w:hAnsi="Times New Roman"/>
        </w:rPr>
        <w:t>, W. a</w:t>
      </w:r>
      <w:r w:rsidR="006D5770">
        <w:rPr>
          <w:rFonts w:ascii="Times New Roman" w:hAnsi="Times New Roman"/>
        </w:rPr>
        <w:t xml:space="preserve">nd </w:t>
      </w:r>
      <w:proofErr w:type="spellStart"/>
      <w:r w:rsidR="006D5770">
        <w:rPr>
          <w:rFonts w:ascii="Times New Roman" w:hAnsi="Times New Roman"/>
        </w:rPr>
        <w:t>Glasbergen</w:t>
      </w:r>
      <w:proofErr w:type="spellEnd"/>
      <w:r w:rsidR="006D5770">
        <w:rPr>
          <w:rFonts w:ascii="Times New Roman" w:hAnsi="Times New Roman"/>
        </w:rPr>
        <w:t xml:space="preserve">, P. (2007) ‘Public perceptions of Bhutan’s approach to sustainable development in practice’, </w:t>
      </w:r>
      <w:r w:rsidR="006D5770" w:rsidRPr="00031422">
        <w:rPr>
          <w:rFonts w:ascii="Times New Roman" w:hAnsi="Times New Roman"/>
          <w:i/>
        </w:rPr>
        <w:t>Sustainable Development</w:t>
      </w:r>
      <w:r w:rsidR="006D5770">
        <w:rPr>
          <w:rFonts w:ascii="Times New Roman" w:hAnsi="Times New Roman"/>
        </w:rPr>
        <w:t>, 15(1) 52-68.</w:t>
      </w:r>
      <w:proofErr w:type="gramEnd"/>
    </w:p>
    <w:p w:rsidR="006D5770" w:rsidRDefault="006D5770" w:rsidP="006D5770">
      <w:pPr>
        <w:jc w:val="both"/>
        <w:rPr>
          <w:rFonts w:ascii="Times New Roman" w:hAnsi="Times New Roman"/>
        </w:rPr>
      </w:pPr>
    </w:p>
    <w:p w:rsidR="006D5770" w:rsidRDefault="006D5770" w:rsidP="006D5770">
      <w:pPr>
        <w:jc w:val="both"/>
        <w:rPr>
          <w:rFonts w:ascii="Times New Roman" w:hAnsi="Times New Roman"/>
        </w:rPr>
      </w:pPr>
      <w:proofErr w:type="spellStart"/>
      <w:r>
        <w:rPr>
          <w:rFonts w:ascii="Times New Roman" w:hAnsi="Times New Roman"/>
        </w:rPr>
        <w:lastRenderedPageBreak/>
        <w:t>Rinzin</w:t>
      </w:r>
      <w:proofErr w:type="spellEnd"/>
      <w:r>
        <w:rPr>
          <w:rFonts w:ascii="Times New Roman" w:hAnsi="Times New Roman"/>
        </w:rPr>
        <w:t xml:space="preserve">, C. (2006) </w:t>
      </w:r>
      <w:r w:rsidRPr="0081728C">
        <w:rPr>
          <w:rFonts w:ascii="Times New Roman" w:hAnsi="Times New Roman"/>
          <w:i/>
        </w:rPr>
        <w:t>On the Middle Path: the Social Basis for Sustainable Development in Bhutan</w:t>
      </w:r>
      <w:r>
        <w:rPr>
          <w:rFonts w:ascii="Times New Roman" w:hAnsi="Times New Roman"/>
        </w:rPr>
        <w:t>, Netherlands Geographical Studies 352. Utrecht: Copernicus Institute for Sustainable Development.</w:t>
      </w:r>
    </w:p>
    <w:p w:rsidR="006D5770" w:rsidRDefault="006D5770" w:rsidP="006D5770">
      <w:pPr>
        <w:jc w:val="both"/>
        <w:rPr>
          <w:rFonts w:ascii="Times New Roman" w:hAnsi="Times New Roman"/>
        </w:rPr>
      </w:pPr>
    </w:p>
    <w:p w:rsidR="006D5770" w:rsidRPr="004964C4" w:rsidRDefault="0034366A" w:rsidP="006D5770">
      <w:pPr>
        <w:jc w:val="both"/>
        <w:rPr>
          <w:rFonts w:ascii="Times New Roman" w:hAnsi="Times New Roman"/>
          <w:b/>
        </w:rPr>
      </w:pPr>
      <w:r>
        <w:rPr>
          <w:rFonts w:ascii="Times New Roman" w:hAnsi="Times New Roman"/>
          <w:b/>
        </w:rPr>
        <w:t>Workshop 8: Fri</w:t>
      </w:r>
      <w:r w:rsidR="00661846">
        <w:rPr>
          <w:rFonts w:ascii="Times New Roman" w:hAnsi="Times New Roman"/>
          <w:b/>
        </w:rPr>
        <w:t>day afternoon</w:t>
      </w:r>
      <w:r>
        <w:rPr>
          <w:rFonts w:ascii="Times New Roman" w:hAnsi="Times New Roman"/>
          <w:b/>
        </w:rPr>
        <w:t xml:space="preserve"> (7</w:t>
      </w:r>
      <w:r w:rsidR="002C56C5">
        <w:rPr>
          <w:rFonts w:ascii="Times New Roman" w:hAnsi="Times New Roman"/>
          <w:b/>
        </w:rPr>
        <w:t xml:space="preserve"> March 2014)</w:t>
      </w:r>
      <w:r w:rsidR="006D5770" w:rsidRPr="004964C4">
        <w:rPr>
          <w:rFonts w:ascii="Times New Roman" w:hAnsi="Times New Roman"/>
          <w:b/>
        </w:rPr>
        <w:t>: GNH 3― Translating Theory into Practice 1</w:t>
      </w:r>
    </w:p>
    <w:p w:rsidR="006D5770" w:rsidRDefault="006D5770" w:rsidP="006D5770">
      <w:pPr>
        <w:jc w:val="both"/>
        <w:rPr>
          <w:rFonts w:ascii="Times New Roman" w:hAnsi="Times New Roman"/>
        </w:rPr>
      </w:pPr>
    </w:p>
    <w:p w:rsidR="006D5770" w:rsidRDefault="006D5770" w:rsidP="006D5770">
      <w:pPr>
        <w:jc w:val="both"/>
        <w:rPr>
          <w:rFonts w:ascii="Times New Roman" w:hAnsi="Times New Roman"/>
        </w:rPr>
      </w:pPr>
      <w:r>
        <w:rPr>
          <w:rFonts w:ascii="Times New Roman" w:hAnsi="Times New Roman"/>
        </w:rPr>
        <w:t>While GNH has been applauded across the world as a novel and noble way of conceptualising development, a leading question is ‘how can the ideas of GNH be put in to practice?’ How do policymakers and implementers translate philosophy into development projects and programs? Using case studies, this workshop will examine some of the ways that GNH has been put in to practice and some of the difficulties that confront those trying to make GNH a practical guide to action.</w:t>
      </w:r>
      <w:r w:rsidR="004B1BA6">
        <w:rPr>
          <w:rFonts w:ascii="Times New Roman" w:hAnsi="Times New Roman"/>
        </w:rPr>
        <w:t xml:space="preserve"> We will also examine the institution, the Gros</w:t>
      </w:r>
      <w:r w:rsidR="0034366A">
        <w:rPr>
          <w:rFonts w:ascii="Times New Roman" w:hAnsi="Times New Roman"/>
        </w:rPr>
        <w:t>s</w:t>
      </w:r>
      <w:r w:rsidR="004B1BA6">
        <w:rPr>
          <w:rFonts w:ascii="Times New Roman" w:hAnsi="Times New Roman"/>
        </w:rPr>
        <w:t xml:space="preserve"> National Happiness Commission (GNHC), set up to oversee the implementation of GNH</w:t>
      </w:r>
    </w:p>
    <w:p w:rsidR="006D5770" w:rsidRDefault="006D5770" w:rsidP="006D5770">
      <w:pPr>
        <w:jc w:val="both"/>
        <w:rPr>
          <w:rFonts w:ascii="Times New Roman" w:hAnsi="Times New Roman"/>
          <w:b/>
          <w:i/>
        </w:rPr>
      </w:pPr>
    </w:p>
    <w:p w:rsidR="006D5770" w:rsidRPr="0081728C" w:rsidRDefault="006D5770" w:rsidP="006D5770">
      <w:pPr>
        <w:jc w:val="both"/>
        <w:rPr>
          <w:rFonts w:ascii="Times New Roman" w:hAnsi="Times New Roman"/>
          <w:b/>
          <w:i/>
        </w:rPr>
      </w:pPr>
      <w:r w:rsidRPr="0081728C">
        <w:rPr>
          <w:rFonts w:ascii="Times New Roman" w:hAnsi="Times New Roman"/>
          <w:b/>
          <w:i/>
        </w:rPr>
        <w:t>Required Reading</w:t>
      </w:r>
    </w:p>
    <w:p w:rsidR="006D5770" w:rsidRDefault="006D5770" w:rsidP="006D5770">
      <w:pPr>
        <w:jc w:val="both"/>
        <w:rPr>
          <w:rFonts w:ascii="Times New Roman" w:hAnsi="Times New Roman"/>
        </w:rPr>
      </w:pPr>
    </w:p>
    <w:p w:rsidR="006D5770" w:rsidRDefault="006D5770" w:rsidP="006D5770">
      <w:pPr>
        <w:jc w:val="both"/>
        <w:rPr>
          <w:rFonts w:ascii="Times New Roman" w:hAnsi="Times New Roman"/>
        </w:rPr>
      </w:pPr>
      <w:proofErr w:type="gramStart"/>
      <w:r>
        <w:rPr>
          <w:rFonts w:ascii="Times New Roman" w:hAnsi="Times New Roman"/>
        </w:rPr>
        <w:t xml:space="preserve">GNHC (2009) </w:t>
      </w:r>
      <w:r w:rsidR="005F5C9D">
        <w:rPr>
          <w:rFonts w:ascii="Times New Roman" w:hAnsi="Times New Roman"/>
          <w:i/>
        </w:rPr>
        <w:t xml:space="preserve">Tenth Five </w:t>
      </w:r>
      <w:r w:rsidRPr="00A53A36">
        <w:rPr>
          <w:rFonts w:ascii="Times New Roman" w:hAnsi="Times New Roman"/>
          <w:i/>
        </w:rPr>
        <w:t>Year Plan</w:t>
      </w:r>
      <w:r>
        <w:rPr>
          <w:rFonts w:ascii="Times New Roman" w:hAnsi="Times New Roman"/>
        </w:rPr>
        <w:t>.</w:t>
      </w:r>
      <w:proofErr w:type="gramEnd"/>
      <w:r>
        <w:rPr>
          <w:rFonts w:ascii="Times New Roman" w:hAnsi="Times New Roman"/>
        </w:rPr>
        <w:t xml:space="preserve"> Thimphu: GNHC.</w:t>
      </w:r>
    </w:p>
    <w:p w:rsidR="006D5770" w:rsidRDefault="006D5770" w:rsidP="006D5770">
      <w:pPr>
        <w:jc w:val="both"/>
        <w:rPr>
          <w:rFonts w:ascii="Times New Roman" w:hAnsi="Times New Roman"/>
        </w:rPr>
      </w:pPr>
    </w:p>
    <w:p w:rsidR="006D5770" w:rsidRDefault="006D5770" w:rsidP="006D5770">
      <w:pPr>
        <w:jc w:val="both"/>
        <w:rPr>
          <w:rFonts w:ascii="Times New Roman" w:hAnsi="Times New Roman"/>
        </w:rPr>
      </w:pPr>
      <w:r>
        <w:rPr>
          <w:rFonts w:ascii="Times New Roman" w:hAnsi="Times New Roman"/>
        </w:rPr>
        <w:t xml:space="preserve">Planning Commission (1999) Bhutan 2020: </w:t>
      </w:r>
      <w:r w:rsidRPr="0081728C">
        <w:rPr>
          <w:rFonts w:ascii="Times New Roman" w:hAnsi="Times New Roman"/>
          <w:i/>
        </w:rPr>
        <w:t>A Vision for Peace, Prosperity and Happiness, Part II.</w:t>
      </w:r>
      <w:r>
        <w:rPr>
          <w:rFonts w:ascii="Times New Roman" w:hAnsi="Times New Roman"/>
        </w:rPr>
        <w:t xml:space="preserve"> Thimphu: Planning Commission, Royal Government of Bhutan.</w:t>
      </w:r>
    </w:p>
    <w:p w:rsidR="006D5770" w:rsidRDefault="006D5770" w:rsidP="006D5770">
      <w:pPr>
        <w:jc w:val="both"/>
        <w:rPr>
          <w:rFonts w:ascii="Times New Roman" w:hAnsi="Times New Roman"/>
        </w:rPr>
      </w:pPr>
    </w:p>
    <w:p w:rsidR="006D5770" w:rsidRDefault="006D5770" w:rsidP="006D5770">
      <w:pPr>
        <w:jc w:val="both"/>
        <w:rPr>
          <w:rFonts w:ascii="Times New Roman" w:hAnsi="Times New Roman"/>
        </w:rPr>
      </w:pPr>
      <w:proofErr w:type="spellStart"/>
      <w:proofErr w:type="gramStart"/>
      <w:r>
        <w:rPr>
          <w:rFonts w:ascii="Times New Roman" w:hAnsi="Times New Roman"/>
        </w:rPr>
        <w:t>Ura</w:t>
      </w:r>
      <w:proofErr w:type="spellEnd"/>
      <w:proofErr w:type="gramEnd"/>
      <w:r>
        <w:rPr>
          <w:rFonts w:ascii="Times New Roman" w:hAnsi="Times New Roman"/>
        </w:rPr>
        <w:t xml:space="preserve">, K., </w:t>
      </w:r>
      <w:proofErr w:type="spellStart"/>
      <w:r>
        <w:rPr>
          <w:rFonts w:ascii="Times New Roman" w:hAnsi="Times New Roman"/>
        </w:rPr>
        <w:t>Alkire</w:t>
      </w:r>
      <w:proofErr w:type="spellEnd"/>
      <w:r>
        <w:rPr>
          <w:rFonts w:ascii="Times New Roman" w:hAnsi="Times New Roman"/>
        </w:rPr>
        <w:t xml:space="preserve">, S. and </w:t>
      </w:r>
      <w:proofErr w:type="spellStart"/>
      <w:r>
        <w:rPr>
          <w:rFonts w:ascii="Times New Roman" w:hAnsi="Times New Roman"/>
        </w:rPr>
        <w:t>Zangmo</w:t>
      </w:r>
      <w:proofErr w:type="spellEnd"/>
      <w:r>
        <w:rPr>
          <w:rFonts w:ascii="Times New Roman" w:hAnsi="Times New Roman"/>
        </w:rPr>
        <w:t xml:space="preserve">, T. (2012) ‘Case study: Bhutan: Gross National Happiness and the GNH index’, in J. </w:t>
      </w:r>
      <w:proofErr w:type="spellStart"/>
      <w:r>
        <w:rPr>
          <w:rFonts w:ascii="Times New Roman" w:hAnsi="Times New Roman"/>
        </w:rPr>
        <w:t>Helliwell</w:t>
      </w:r>
      <w:proofErr w:type="spellEnd"/>
      <w:r>
        <w:rPr>
          <w:rFonts w:ascii="Times New Roman" w:hAnsi="Times New Roman"/>
        </w:rPr>
        <w:t>, R. Layard and J. Sachs (</w:t>
      </w:r>
      <w:proofErr w:type="spellStart"/>
      <w:r>
        <w:rPr>
          <w:rFonts w:ascii="Times New Roman" w:hAnsi="Times New Roman"/>
        </w:rPr>
        <w:t>eds</w:t>
      </w:r>
      <w:proofErr w:type="spellEnd"/>
      <w:r>
        <w:rPr>
          <w:rFonts w:ascii="Times New Roman" w:hAnsi="Times New Roman"/>
        </w:rPr>
        <w:t xml:space="preserve">) </w:t>
      </w:r>
      <w:r w:rsidRPr="003A5AA1">
        <w:rPr>
          <w:rFonts w:ascii="Times New Roman" w:hAnsi="Times New Roman"/>
          <w:i/>
        </w:rPr>
        <w:t>World Happiness Report</w:t>
      </w:r>
      <w:r>
        <w:rPr>
          <w:rFonts w:ascii="Times New Roman" w:hAnsi="Times New Roman"/>
        </w:rPr>
        <w:t>. New York: United Nations, pp.108-158.</w:t>
      </w:r>
    </w:p>
    <w:p w:rsidR="006D5770" w:rsidRDefault="006D5770" w:rsidP="006D5770">
      <w:pPr>
        <w:jc w:val="both"/>
        <w:rPr>
          <w:rFonts w:ascii="Times New Roman" w:hAnsi="Times New Roman"/>
        </w:rPr>
      </w:pPr>
    </w:p>
    <w:p w:rsidR="006D5770" w:rsidRPr="004964C4" w:rsidRDefault="006D5770" w:rsidP="006D5770">
      <w:pPr>
        <w:jc w:val="both"/>
        <w:rPr>
          <w:rFonts w:ascii="Times New Roman" w:hAnsi="Times New Roman"/>
          <w:b/>
        </w:rPr>
      </w:pPr>
      <w:r w:rsidRPr="004964C4">
        <w:rPr>
          <w:rFonts w:ascii="Times New Roman" w:hAnsi="Times New Roman"/>
          <w:b/>
        </w:rPr>
        <w:t xml:space="preserve">Workshop 9: </w:t>
      </w:r>
      <w:r w:rsidR="0034366A">
        <w:rPr>
          <w:rFonts w:ascii="Times New Roman" w:hAnsi="Times New Roman"/>
          <w:b/>
        </w:rPr>
        <w:t>Satur</w:t>
      </w:r>
      <w:r w:rsidR="004B1BA6">
        <w:rPr>
          <w:rFonts w:ascii="Times New Roman" w:hAnsi="Times New Roman"/>
          <w:b/>
        </w:rPr>
        <w:t>day morning</w:t>
      </w:r>
      <w:r w:rsidR="0034366A">
        <w:rPr>
          <w:rFonts w:ascii="Times New Roman" w:hAnsi="Times New Roman"/>
          <w:b/>
        </w:rPr>
        <w:t xml:space="preserve"> (8</w:t>
      </w:r>
      <w:r w:rsidR="002C56C5">
        <w:rPr>
          <w:rFonts w:ascii="Times New Roman" w:hAnsi="Times New Roman"/>
          <w:b/>
        </w:rPr>
        <w:t xml:space="preserve"> March 2014)</w:t>
      </w:r>
      <w:r w:rsidRPr="004964C4">
        <w:rPr>
          <w:rFonts w:ascii="Times New Roman" w:hAnsi="Times New Roman"/>
          <w:b/>
        </w:rPr>
        <w:t>: GNH 4―Translating Theory into Practice 2</w:t>
      </w:r>
    </w:p>
    <w:p w:rsidR="006D5770" w:rsidRDefault="006D5770" w:rsidP="006D5770">
      <w:pPr>
        <w:jc w:val="both"/>
        <w:rPr>
          <w:rFonts w:ascii="Times New Roman" w:hAnsi="Times New Roman"/>
        </w:rPr>
      </w:pPr>
    </w:p>
    <w:p w:rsidR="006D5770" w:rsidRDefault="006D5770" w:rsidP="006D5770">
      <w:pPr>
        <w:jc w:val="both"/>
        <w:rPr>
          <w:rFonts w:ascii="Times New Roman" w:hAnsi="Times New Roman"/>
        </w:rPr>
      </w:pPr>
      <w:r>
        <w:rPr>
          <w:rFonts w:ascii="Times New Roman" w:hAnsi="Times New Roman"/>
        </w:rPr>
        <w:t>This workshop continues to look into the ways in which GNH is being translated from theory into practice in Bhutan. Special attention will be paid to the national development strategy and to the relationship between GNH and business.</w:t>
      </w:r>
      <w:r w:rsidR="00661846">
        <w:rPr>
          <w:rFonts w:ascii="Times New Roman" w:hAnsi="Times New Roman"/>
        </w:rPr>
        <w:t xml:space="preserve"> Also, the way in which GNH c</w:t>
      </w:r>
      <w:r w:rsidR="002C56C5">
        <w:rPr>
          <w:rFonts w:ascii="Times New Roman" w:hAnsi="Times New Roman"/>
        </w:rPr>
        <w:t>an be measured will be reviewed</w:t>
      </w:r>
      <w:r w:rsidR="00661846">
        <w:rPr>
          <w:rFonts w:ascii="Times New Roman" w:hAnsi="Times New Roman"/>
        </w:rPr>
        <w:t>.</w:t>
      </w:r>
    </w:p>
    <w:p w:rsidR="006D5770" w:rsidRDefault="006D5770" w:rsidP="006D5770">
      <w:pPr>
        <w:jc w:val="both"/>
        <w:rPr>
          <w:rFonts w:ascii="Times New Roman" w:hAnsi="Times New Roman"/>
        </w:rPr>
      </w:pPr>
    </w:p>
    <w:p w:rsidR="006D5770" w:rsidRDefault="006D5770" w:rsidP="006D5770">
      <w:pPr>
        <w:jc w:val="both"/>
        <w:rPr>
          <w:rFonts w:ascii="Times New Roman" w:hAnsi="Times New Roman"/>
          <w:b/>
          <w:i/>
        </w:rPr>
      </w:pPr>
      <w:r w:rsidRPr="003A5AA1">
        <w:rPr>
          <w:rFonts w:ascii="Times New Roman" w:hAnsi="Times New Roman"/>
          <w:b/>
          <w:i/>
        </w:rPr>
        <w:t>Required Reading</w:t>
      </w:r>
    </w:p>
    <w:p w:rsidR="006D5770" w:rsidRDefault="006D5770" w:rsidP="006D5770">
      <w:pPr>
        <w:jc w:val="both"/>
        <w:rPr>
          <w:rFonts w:ascii="Times New Roman" w:hAnsi="Times New Roman"/>
          <w:b/>
          <w:i/>
        </w:rPr>
      </w:pPr>
    </w:p>
    <w:p w:rsidR="006D5770" w:rsidRDefault="006D5770" w:rsidP="006D5770">
      <w:pPr>
        <w:jc w:val="both"/>
        <w:rPr>
          <w:rFonts w:ascii="Times New Roman" w:hAnsi="Times New Roman"/>
        </w:rPr>
      </w:pPr>
      <w:proofErr w:type="gramStart"/>
      <w:r w:rsidRPr="00A53A36">
        <w:rPr>
          <w:rFonts w:ascii="Times New Roman" w:hAnsi="Times New Roman"/>
        </w:rPr>
        <w:t xml:space="preserve">GNHC (2011) </w:t>
      </w:r>
      <w:r>
        <w:rPr>
          <w:rFonts w:ascii="Times New Roman" w:hAnsi="Times New Roman"/>
        </w:rPr>
        <w:t xml:space="preserve">‘Protocol for policy </w:t>
      </w:r>
      <w:proofErr w:type="spellStart"/>
      <w:r>
        <w:rPr>
          <w:rFonts w:ascii="Times New Roman" w:hAnsi="Times New Roman"/>
        </w:rPr>
        <w:t>formulationfor</w:t>
      </w:r>
      <w:proofErr w:type="spellEnd"/>
      <w:r>
        <w:rPr>
          <w:rFonts w:ascii="Times New Roman" w:hAnsi="Times New Roman"/>
        </w:rPr>
        <w:t xml:space="preserve"> the Royal Government of Bhutan’.</w:t>
      </w:r>
      <w:proofErr w:type="gramEnd"/>
      <w:r>
        <w:rPr>
          <w:rFonts w:ascii="Times New Roman" w:hAnsi="Times New Roman"/>
        </w:rPr>
        <w:t xml:space="preserve"> Thimphu: GNHC.</w:t>
      </w:r>
    </w:p>
    <w:p w:rsidR="006D5770" w:rsidRDefault="006D5770" w:rsidP="006D5770">
      <w:pPr>
        <w:jc w:val="both"/>
        <w:rPr>
          <w:rFonts w:ascii="Times New Roman" w:hAnsi="Times New Roman"/>
        </w:rPr>
      </w:pPr>
    </w:p>
    <w:p w:rsidR="006D5770" w:rsidRDefault="006D5770" w:rsidP="006D5770">
      <w:pPr>
        <w:jc w:val="both"/>
        <w:rPr>
          <w:rFonts w:ascii="Times New Roman" w:hAnsi="Times New Roman"/>
        </w:rPr>
      </w:pPr>
      <w:proofErr w:type="gramStart"/>
      <w:r>
        <w:rPr>
          <w:rFonts w:ascii="Times New Roman" w:hAnsi="Times New Roman"/>
        </w:rPr>
        <w:t>GNHC (</w:t>
      </w:r>
      <w:proofErr w:type="spellStart"/>
      <w:r>
        <w:rPr>
          <w:rFonts w:ascii="Times New Roman" w:hAnsi="Times New Roman"/>
        </w:rPr>
        <w:t>nd</w:t>
      </w:r>
      <w:proofErr w:type="spellEnd"/>
      <w:r>
        <w:rPr>
          <w:rFonts w:ascii="Times New Roman" w:hAnsi="Times New Roman"/>
        </w:rPr>
        <w:t>) ‘Methodology of GNH screening tools’.</w:t>
      </w:r>
      <w:proofErr w:type="gramEnd"/>
      <w:r>
        <w:rPr>
          <w:rFonts w:ascii="Times New Roman" w:hAnsi="Times New Roman"/>
        </w:rPr>
        <w:t xml:space="preserve"> Thimphu: GNHC.</w:t>
      </w:r>
    </w:p>
    <w:p w:rsidR="006D5770" w:rsidRDefault="006D5770" w:rsidP="006D5770">
      <w:pPr>
        <w:jc w:val="both"/>
        <w:rPr>
          <w:rFonts w:ascii="Times New Roman" w:hAnsi="Times New Roman"/>
        </w:rPr>
      </w:pPr>
    </w:p>
    <w:p w:rsidR="006D5770" w:rsidRPr="00A53A36" w:rsidRDefault="00D83755" w:rsidP="006D5770">
      <w:pPr>
        <w:jc w:val="both"/>
        <w:rPr>
          <w:rFonts w:ascii="Times New Roman" w:hAnsi="Times New Roman"/>
        </w:rPr>
      </w:pPr>
      <w:proofErr w:type="spellStart"/>
      <w:proofErr w:type="gramStart"/>
      <w:r>
        <w:rPr>
          <w:rFonts w:ascii="Times New Roman" w:hAnsi="Times New Roman"/>
          <w:i/>
        </w:rPr>
        <w:t>K</w:t>
      </w:r>
      <w:bookmarkStart w:id="0" w:name="_GoBack"/>
      <w:bookmarkEnd w:id="0"/>
      <w:r w:rsidR="006D5770" w:rsidRPr="00A53A36">
        <w:rPr>
          <w:rFonts w:ascii="Times New Roman" w:hAnsi="Times New Roman"/>
          <w:i/>
        </w:rPr>
        <w:t>uensel</w:t>
      </w:r>
      <w:proofErr w:type="spellEnd"/>
      <w:r w:rsidR="006D5770">
        <w:rPr>
          <w:rFonts w:ascii="Times New Roman" w:hAnsi="Times New Roman"/>
        </w:rPr>
        <w:t xml:space="preserve"> (2010) ‘Mineral development policy’, </w:t>
      </w:r>
      <w:proofErr w:type="spellStart"/>
      <w:r w:rsidR="006D5770" w:rsidRPr="00A53A36">
        <w:rPr>
          <w:rFonts w:ascii="Times New Roman" w:hAnsi="Times New Roman"/>
          <w:i/>
        </w:rPr>
        <w:t>Kuensel</w:t>
      </w:r>
      <w:proofErr w:type="spellEnd"/>
      <w:r w:rsidR="006D5770" w:rsidRPr="00A53A36">
        <w:rPr>
          <w:rFonts w:ascii="Times New Roman" w:hAnsi="Times New Roman"/>
          <w:i/>
        </w:rPr>
        <w:t>,</w:t>
      </w:r>
      <w:r w:rsidR="006D5770">
        <w:rPr>
          <w:rFonts w:ascii="Times New Roman" w:hAnsi="Times New Roman"/>
        </w:rPr>
        <w:t xml:space="preserve"> 29 July.</w:t>
      </w:r>
      <w:proofErr w:type="gramEnd"/>
    </w:p>
    <w:p w:rsidR="006D5770" w:rsidRDefault="006D5770" w:rsidP="006D5770">
      <w:pPr>
        <w:jc w:val="both"/>
        <w:rPr>
          <w:rFonts w:ascii="Times New Roman" w:hAnsi="Times New Roman"/>
        </w:rPr>
      </w:pPr>
    </w:p>
    <w:p w:rsidR="006D5770" w:rsidRDefault="006D5770" w:rsidP="006D5770">
      <w:pPr>
        <w:jc w:val="both"/>
        <w:rPr>
          <w:rFonts w:ascii="Times New Roman" w:hAnsi="Times New Roman"/>
        </w:rPr>
      </w:pPr>
    </w:p>
    <w:p w:rsidR="006D5770" w:rsidRPr="004964C4" w:rsidRDefault="006D5770" w:rsidP="006D5770">
      <w:pPr>
        <w:jc w:val="both"/>
        <w:rPr>
          <w:rFonts w:ascii="Times New Roman" w:hAnsi="Times New Roman"/>
          <w:b/>
        </w:rPr>
      </w:pPr>
      <w:r w:rsidRPr="004964C4">
        <w:rPr>
          <w:rFonts w:ascii="Times New Roman" w:hAnsi="Times New Roman"/>
          <w:b/>
        </w:rPr>
        <w:t xml:space="preserve">Workshop 10: </w:t>
      </w:r>
      <w:r w:rsidR="0034366A">
        <w:rPr>
          <w:rFonts w:ascii="Times New Roman" w:hAnsi="Times New Roman"/>
          <w:b/>
        </w:rPr>
        <w:t>Satur</w:t>
      </w:r>
      <w:r w:rsidR="004B1BA6">
        <w:rPr>
          <w:rFonts w:ascii="Times New Roman" w:hAnsi="Times New Roman"/>
          <w:b/>
        </w:rPr>
        <w:t>day afternoon</w:t>
      </w:r>
      <w:r w:rsidR="0034366A">
        <w:rPr>
          <w:rFonts w:ascii="Times New Roman" w:hAnsi="Times New Roman"/>
          <w:b/>
        </w:rPr>
        <w:t xml:space="preserve"> (8</w:t>
      </w:r>
      <w:r w:rsidR="002C56C5">
        <w:rPr>
          <w:rFonts w:ascii="Times New Roman" w:hAnsi="Times New Roman"/>
          <w:b/>
        </w:rPr>
        <w:t xml:space="preserve"> March 2014)</w:t>
      </w:r>
      <w:r w:rsidRPr="004964C4">
        <w:rPr>
          <w:rFonts w:ascii="Times New Roman" w:hAnsi="Times New Roman"/>
          <w:b/>
        </w:rPr>
        <w:t xml:space="preserve">: GNH </w:t>
      </w:r>
      <w:r>
        <w:rPr>
          <w:rFonts w:ascii="Times New Roman" w:hAnsi="Times New Roman"/>
          <w:b/>
        </w:rPr>
        <w:t>5</w:t>
      </w:r>
      <w:r w:rsidRPr="004964C4">
        <w:rPr>
          <w:rFonts w:ascii="Times New Roman" w:hAnsi="Times New Roman"/>
          <w:b/>
        </w:rPr>
        <w:t>―The Challenge of Societal Change</w:t>
      </w:r>
    </w:p>
    <w:p w:rsidR="006D5770" w:rsidRDefault="006D5770" w:rsidP="006D5770">
      <w:pPr>
        <w:jc w:val="both"/>
        <w:rPr>
          <w:rFonts w:ascii="Times New Roman" w:hAnsi="Times New Roman"/>
        </w:rPr>
      </w:pPr>
    </w:p>
    <w:p w:rsidR="006D5770" w:rsidRDefault="006D5770" w:rsidP="006D5770">
      <w:pPr>
        <w:jc w:val="both"/>
        <w:rPr>
          <w:rFonts w:ascii="Times New Roman" w:hAnsi="Times New Roman"/>
        </w:rPr>
      </w:pPr>
      <w:r>
        <w:rPr>
          <w:rFonts w:ascii="Times New Roman" w:hAnsi="Times New Roman"/>
        </w:rPr>
        <w:t>This final workshop considers the socioeconomic changes that are occurring in Bhutan today, especially the undesirable effects of those changes such as depopulation of some rural areas, urban crime and delinquency, social problems and unemployment. Consideration will be given to how these challenges of societal change can be addressed and what role GNH can play.</w:t>
      </w:r>
    </w:p>
    <w:p w:rsidR="006D5770" w:rsidRDefault="006D5770" w:rsidP="006D5770">
      <w:pPr>
        <w:jc w:val="both"/>
        <w:rPr>
          <w:rFonts w:ascii="Times New Roman" w:hAnsi="Times New Roman"/>
        </w:rPr>
      </w:pPr>
    </w:p>
    <w:p w:rsidR="006D5770" w:rsidRDefault="006D5770" w:rsidP="006D5770">
      <w:pPr>
        <w:jc w:val="both"/>
        <w:rPr>
          <w:rFonts w:ascii="Times New Roman" w:hAnsi="Times New Roman"/>
          <w:b/>
          <w:i/>
        </w:rPr>
      </w:pPr>
      <w:r w:rsidRPr="003A5AA1">
        <w:rPr>
          <w:rFonts w:ascii="Times New Roman" w:hAnsi="Times New Roman"/>
          <w:b/>
          <w:i/>
        </w:rPr>
        <w:t>Required Reading</w:t>
      </w:r>
    </w:p>
    <w:p w:rsidR="006D5770" w:rsidRPr="003A5AA1" w:rsidRDefault="006D5770" w:rsidP="006D5770">
      <w:pPr>
        <w:jc w:val="both"/>
        <w:rPr>
          <w:rFonts w:ascii="Times New Roman" w:hAnsi="Times New Roman"/>
          <w:b/>
          <w:i/>
        </w:rPr>
      </w:pPr>
    </w:p>
    <w:p w:rsidR="006D5770" w:rsidRDefault="006D5770" w:rsidP="006D5770">
      <w:pPr>
        <w:jc w:val="both"/>
        <w:rPr>
          <w:rFonts w:ascii="Times New Roman" w:hAnsi="Times New Roman"/>
        </w:rPr>
      </w:pPr>
      <w:proofErr w:type="spellStart"/>
      <w:r>
        <w:rPr>
          <w:rFonts w:ascii="Times New Roman" w:hAnsi="Times New Roman"/>
        </w:rPr>
        <w:t>Eisenstadt</w:t>
      </w:r>
      <w:proofErr w:type="spellEnd"/>
      <w:r>
        <w:rPr>
          <w:rFonts w:ascii="Times New Roman" w:hAnsi="Times New Roman"/>
        </w:rPr>
        <w:t xml:space="preserve">, S. (1970) ‘Breakdowns of modernization’, in S. </w:t>
      </w:r>
      <w:proofErr w:type="spellStart"/>
      <w:r>
        <w:rPr>
          <w:rFonts w:ascii="Times New Roman" w:hAnsi="Times New Roman"/>
        </w:rPr>
        <w:t>Eisenstadt</w:t>
      </w:r>
      <w:proofErr w:type="spellEnd"/>
      <w:r>
        <w:rPr>
          <w:rFonts w:ascii="Times New Roman" w:hAnsi="Times New Roman"/>
        </w:rPr>
        <w:t xml:space="preserve"> (ed.) </w:t>
      </w:r>
      <w:r w:rsidRPr="003D5099">
        <w:rPr>
          <w:rFonts w:ascii="Times New Roman" w:hAnsi="Times New Roman"/>
          <w:i/>
        </w:rPr>
        <w:t>Readings in Social Evolution and Development</w:t>
      </w:r>
      <w:r>
        <w:rPr>
          <w:rFonts w:ascii="Times New Roman" w:hAnsi="Times New Roman"/>
        </w:rPr>
        <w:t xml:space="preserve">. Oxford: </w:t>
      </w:r>
      <w:proofErr w:type="spellStart"/>
      <w:r>
        <w:rPr>
          <w:rFonts w:ascii="Times New Roman" w:hAnsi="Times New Roman"/>
        </w:rPr>
        <w:t>Pergamon</w:t>
      </w:r>
      <w:proofErr w:type="spellEnd"/>
      <w:r>
        <w:rPr>
          <w:rFonts w:ascii="Times New Roman" w:hAnsi="Times New Roman"/>
        </w:rPr>
        <w:t>, pp.421-452.</w:t>
      </w:r>
    </w:p>
    <w:p w:rsidR="006D5770" w:rsidRDefault="006D5770" w:rsidP="006D5770">
      <w:pPr>
        <w:jc w:val="both"/>
        <w:rPr>
          <w:rFonts w:ascii="Times New Roman" w:hAnsi="Times New Roman"/>
        </w:rPr>
      </w:pPr>
    </w:p>
    <w:p w:rsidR="006D5770" w:rsidRDefault="006D5770" w:rsidP="006D5770">
      <w:pPr>
        <w:jc w:val="both"/>
        <w:rPr>
          <w:rFonts w:ascii="Times New Roman" w:hAnsi="Times New Roman"/>
        </w:rPr>
      </w:pPr>
      <w:r>
        <w:rPr>
          <w:rFonts w:ascii="Times New Roman" w:hAnsi="Times New Roman"/>
        </w:rPr>
        <w:t xml:space="preserve">Various articles from Bhutan newspapers presented in </w:t>
      </w:r>
      <w:proofErr w:type="spellStart"/>
      <w:r>
        <w:rPr>
          <w:rFonts w:ascii="Times New Roman" w:hAnsi="Times New Roman"/>
        </w:rPr>
        <w:t>Moodle</w:t>
      </w:r>
      <w:proofErr w:type="spellEnd"/>
      <w:r>
        <w:rPr>
          <w:rFonts w:ascii="Times New Roman" w:hAnsi="Times New Roman"/>
        </w:rPr>
        <w:t>.</w:t>
      </w:r>
    </w:p>
    <w:p w:rsidR="006D5770" w:rsidRDefault="006D5770" w:rsidP="006D5770">
      <w:pPr>
        <w:jc w:val="both"/>
        <w:rPr>
          <w:rFonts w:ascii="Times New Roman" w:hAnsi="Times New Roman"/>
        </w:rPr>
      </w:pPr>
    </w:p>
    <w:p w:rsidR="007966B8" w:rsidRPr="001464B0" w:rsidRDefault="007966B8">
      <w:pPr>
        <w:rPr>
          <w:rFonts w:ascii="Times New Roman" w:hAnsi="Times New Roman"/>
          <w:lang w:val="en-US"/>
        </w:rPr>
      </w:pPr>
    </w:p>
    <w:p w:rsidR="009E7370" w:rsidRPr="001464B0" w:rsidRDefault="009E7370">
      <w:pPr>
        <w:pBdr>
          <w:top w:val="single" w:sz="4" w:space="1" w:color="auto"/>
          <w:left w:val="single" w:sz="4" w:space="4" w:color="auto"/>
          <w:bottom w:val="single" w:sz="4" w:space="1" w:color="auto"/>
          <w:right w:val="single" w:sz="4" w:space="4" w:color="auto"/>
        </w:pBdr>
        <w:rPr>
          <w:rFonts w:ascii="Times New Roman" w:hAnsi="Times New Roman"/>
          <w:b/>
          <w:bCs/>
          <w:sz w:val="28"/>
          <w:szCs w:val="28"/>
        </w:rPr>
      </w:pPr>
      <w:r w:rsidRPr="001464B0">
        <w:rPr>
          <w:rFonts w:ascii="Times New Roman" w:hAnsi="Times New Roman"/>
          <w:b/>
          <w:bCs/>
          <w:sz w:val="28"/>
          <w:szCs w:val="28"/>
        </w:rPr>
        <w:lastRenderedPageBreak/>
        <w:t>4:</w:t>
      </w:r>
      <w:r w:rsidRPr="001464B0">
        <w:rPr>
          <w:rFonts w:ascii="Times New Roman" w:hAnsi="Times New Roman"/>
          <w:b/>
          <w:bCs/>
          <w:sz w:val="28"/>
          <w:szCs w:val="28"/>
        </w:rPr>
        <w:tab/>
        <w:t>Unit Resources</w:t>
      </w:r>
    </w:p>
    <w:p w:rsidR="009E7370" w:rsidRPr="001464B0" w:rsidRDefault="009E7370">
      <w:pPr>
        <w:rPr>
          <w:rFonts w:ascii="Times New Roman" w:hAnsi="Times New Roman"/>
        </w:rPr>
      </w:pPr>
    </w:p>
    <w:p w:rsidR="009E7370" w:rsidRDefault="009E7370">
      <w:pPr>
        <w:rPr>
          <w:rFonts w:ascii="Times New Roman" w:hAnsi="Times New Roman"/>
          <w:b/>
          <w:bCs/>
        </w:rPr>
      </w:pPr>
      <w:r w:rsidRPr="001464B0">
        <w:rPr>
          <w:rFonts w:ascii="Times New Roman" w:hAnsi="Times New Roman"/>
          <w:b/>
          <w:bCs/>
        </w:rPr>
        <w:t>4a</w:t>
      </w:r>
      <w:r w:rsidRPr="001464B0">
        <w:rPr>
          <w:rFonts w:ascii="Times New Roman" w:hAnsi="Times New Roman"/>
          <w:b/>
          <w:bCs/>
        </w:rPr>
        <w:tab/>
        <w:t>Lists of required texts/readings</w:t>
      </w:r>
    </w:p>
    <w:p w:rsidR="00FF744E" w:rsidRDefault="00FF744E" w:rsidP="00090502">
      <w:pPr>
        <w:rPr>
          <w:rFonts w:ascii="Times New Roman" w:hAnsi="Times New Roman"/>
          <w:bCs/>
        </w:rPr>
      </w:pPr>
    </w:p>
    <w:p w:rsidR="004466A7" w:rsidRDefault="004466A7" w:rsidP="004466A7">
      <w:pPr>
        <w:rPr>
          <w:rFonts w:ascii="Times New Roman" w:hAnsi="Times New Roman"/>
        </w:rPr>
      </w:pPr>
      <w:r>
        <w:rPr>
          <w:rFonts w:ascii="Times New Roman" w:hAnsi="Times New Roman"/>
        </w:rPr>
        <w:t xml:space="preserve">There is no prescribed text for this unit. Required readings are specified under item 3 above. These and additional readings have been placed on the </w:t>
      </w:r>
      <w:proofErr w:type="spellStart"/>
      <w:r>
        <w:rPr>
          <w:rFonts w:ascii="Times New Roman" w:hAnsi="Times New Roman"/>
        </w:rPr>
        <w:t>Moodle</w:t>
      </w:r>
      <w:proofErr w:type="spellEnd"/>
      <w:r>
        <w:rPr>
          <w:rFonts w:ascii="Times New Roman" w:hAnsi="Times New Roman"/>
        </w:rPr>
        <w:t xml:space="preserve"> site for this unit. There are numerous other readings on the topics covered in this unit that students should research for themselves especially when undertaking the </w:t>
      </w:r>
      <w:proofErr w:type="spellStart"/>
      <w:r>
        <w:rPr>
          <w:rFonts w:ascii="Times New Roman" w:hAnsi="Times New Roman"/>
        </w:rPr>
        <w:t>esay</w:t>
      </w:r>
      <w:proofErr w:type="spellEnd"/>
      <w:r>
        <w:rPr>
          <w:rFonts w:ascii="Times New Roman" w:hAnsi="Times New Roman"/>
        </w:rPr>
        <w:t xml:space="preserve"> assignments. Teaching staff will be available to give further guidance.</w:t>
      </w:r>
    </w:p>
    <w:p w:rsidR="00FF744E" w:rsidRPr="00FF744E" w:rsidRDefault="00FF744E" w:rsidP="00FF744E">
      <w:pPr>
        <w:widowControl w:val="0"/>
        <w:autoSpaceDE w:val="0"/>
        <w:autoSpaceDN w:val="0"/>
        <w:adjustRightInd w:val="0"/>
        <w:ind w:left="720"/>
        <w:rPr>
          <w:rFonts w:ascii="Times New Roman" w:hAnsi="Times New Roman"/>
          <w:szCs w:val="22"/>
          <w:lang w:val="en-US"/>
        </w:rPr>
      </w:pPr>
      <w:r w:rsidRPr="00FF744E">
        <w:rPr>
          <w:rFonts w:ascii="Times New Roman" w:hAnsi="Times New Roman"/>
          <w:szCs w:val="22"/>
          <w:lang w:val="en-US"/>
        </w:rPr>
        <w:t>For Unit readings and resources in the University of Canberra Library </w:t>
      </w:r>
    </w:p>
    <w:p w:rsidR="00FF744E" w:rsidRPr="00FF744E" w:rsidRDefault="00C92750" w:rsidP="00FF744E">
      <w:pPr>
        <w:widowControl w:val="0"/>
        <w:autoSpaceDE w:val="0"/>
        <w:autoSpaceDN w:val="0"/>
        <w:adjustRightInd w:val="0"/>
        <w:ind w:left="720"/>
        <w:rPr>
          <w:rFonts w:ascii="Times New Roman" w:hAnsi="Times New Roman"/>
          <w:szCs w:val="22"/>
          <w:lang w:val="en-US"/>
        </w:rPr>
      </w:pPr>
      <w:hyperlink r:id="rId14" w:history="1">
        <w:r w:rsidR="00FF744E">
          <w:rPr>
            <w:rFonts w:ascii="Times New Roman" w:hAnsi="Times New Roman"/>
            <w:color w:val="0000E9"/>
            <w:szCs w:val="22"/>
            <w:u w:val="single" w:color="0000E9"/>
            <w:lang w:val="en-US"/>
          </w:rPr>
          <w:t>Link to search page for Unit Readings</w:t>
        </w:r>
      </w:hyperlink>
      <w:r w:rsidR="00FF744E">
        <w:rPr>
          <w:rFonts w:ascii="Times New Roman" w:hAnsi="Times New Roman"/>
          <w:szCs w:val="22"/>
          <w:lang w:val="en-US"/>
        </w:rPr>
        <w:t xml:space="preserve"> (</w:t>
      </w:r>
      <w:r w:rsidR="00FF744E" w:rsidRPr="00FF744E">
        <w:rPr>
          <w:rFonts w:ascii="Times New Roman" w:hAnsi="Times New Roman"/>
          <w:szCs w:val="22"/>
          <w:lang w:val="en-US"/>
        </w:rPr>
        <w:t>print materials)</w:t>
      </w:r>
    </w:p>
    <w:p w:rsidR="00FF744E" w:rsidRPr="00FF744E" w:rsidRDefault="00C92750" w:rsidP="00FF744E">
      <w:pPr>
        <w:ind w:left="720"/>
        <w:rPr>
          <w:rFonts w:ascii="Times New Roman" w:hAnsi="Times New Roman"/>
          <w:bCs/>
          <w:szCs w:val="22"/>
        </w:rPr>
      </w:pPr>
      <w:hyperlink r:id="rId15" w:history="1">
        <w:r w:rsidR="00FF744E" w:rsidRPr="00FF744E">
          <w:rPr>
            <w:rFonts w:ascii="Times New Roman" w:hAnsi="Times New Roman"/>
            <w:color w:val="0000E9"/>
            <w:szCs w:val="22"/>
            <w:u w:val="single" w:color="0000E9"/>
            <w:lang w:val="en-US"/>
          </w:rPr>
          <w:t xml:space="preserve">Link to search page for </w:t>
        </w:r>
        <w:proofErr w:type="spellStart"/>
        <w:r w:rsidR="00FF744E" w:rsidRPr="00FF744E">
          <w:rPr>
            <w:rFonts w:ascii="Times New Roman" w:hAnsi="Times New Roman"/>
            <w:color w:val="0000E9"/>
            <w:szCs w:val="22"/>
            <w:u w:val="single" w:color="0000E9"/>
            <w:lang w:val="en-US"/>
          </w:rPr>
          <w:t>eReserve</w:t>
        </w:r>
        <w:proofErr w:type="spellEnd"/>
        <w:r w:rsidR="00FF744E" w:rsidRPr="00FF744E">
          <w:rPr>
            <w:rFonts w:ascii="Times New Roman" w:hAnsi="Times New Roman"/>
            <w:color w:val="0000E9"/>
            <w:szCs w:val="22"/>
            <w:u w:val="single" w:color="0000E9"/>
            <w:lang w:val="en-US"/>
          </w:rPr>
          <w:t> </w:t>
        </w:r>
      </w:hyperlink>
      <w:r w:rsidR="00FF744E" w:rsidRPr="00FF744E">
        <w:rPr>
          <w:rFonts w:ascii="Times New Roman" w:hAnsi="Times New Roman"/>
          <w:szCs w:val="22"/>
          <w:lang w:val="en-US"/>
        </w:rPr>
        <w:t>(electronic materials)</w:t>
      </w:r>
    </w:p>
    <w:p w:rsidR="009E7370" w:rsidRPr="001464B0" w:rsidRDefault="009E7370">
      <w:pPr>
        <w:rPr>
          <w:rFonts w:ascii="Times New Roman" w:hAnsi="Times New Roman"/>
        </w:rPr>
      </w:pPr>
    </w:p>
    <w:p w:rsidR="009E7370" w:rsidRPr="001464B0" w:rsidRDefault="009E7370">
      <w:pPr>
        <w:rPr>
          <w:rFonts w:ascii="Times New Roman" w:hAnsi="Times New Roman"/>
          <w:b/>
          <w:bCs/>
        </w:rPr>
      </w:pPr>
      <w:r w:rsidRPr="001464B0">
        <w:rPr>
          <w:rFonts w:ascii="Times New Roman" w:hAnsi="Times New Roman"/>
          <w:b/>
          <w:bCs/>
        </w:rPr>
        <w:t>4b</w:t>
      </w:r>
      <w:r w:rsidRPr="001464B0">
        <w:rPr>
          <w:rFonts w:ascii="Times New Roman" w:hAnsi="Times New Roman"/>
          <w:b/>
          <w:bCs/>
        </w:rPr>
        <w:tab/>
        <w:t>Materials and equipment</w:t>
      </w:r>
    </w:p>
    <w:p w:rsidR="009E7370" w:rsidRPr="001464B0" w:rsidRDefault="009E7370">
      <w:pPr>
        <w:rPr>
          <w:rFonts w:ascii="Times New Roman" w:hAnsi="Times New Roman"/>
        </w:rPr>
      </w:pPr>
    </w:p>
    <w:p w:rsidR="009E7370" w:rsidRDefault="004466A7">
      <w:pPr>
        <w:rPr>
          <w:rFonts w:ascii="Times New Roman" w:hAnsi="Times New Roman"/>
        </w:rPr>
      </w:pPr>
      <w:r>
        <w:rPr>
          <w:rFonts w:ascii="Times New Roman" w:hAnsi="Times New Roman"/>
        </w:rPr>
        <w:t xml:space="preserve">There are no special materials needed for this unit. Students will need access to a computer and the internet to utilise the unit’s </w:t>
      </w:r>
      <w:proofErr w:type="spellStart"/>
      <w:r>
        <w:rPr>
          <w:rFonts w:ascii="Times New Roman" w:hAnsi="Times New Roman"/>
        </w:rPr>
        <w:t>Moodle</w:t>
      </w:r>
      <w:proofErr w:type="spellEnd"/>
      <w:r>
        <w:rPr>
          <w:rFonts w:ascii="Times New Roman" w:hAnsi="Times New Roman"/>
        </w:rPr>
        <w:t xml:space="preserve"> site.</w:t>
      </w:r>
    </w:p>
    <w:p w:rsidR="004466A7" w:rsidRPr="001464B0" w:rsidRDefault="004466A7">
      <w:pPr>
        <w:rPr>
          <w:rFonts w:ascii="Times New Roman" w:hAnsi="Times New Roman"/>
        </w:rPr>
      </w:pPr>
    </w:p>
    <w:p w:rsidR="005B0AD3" w:rsidRDefault="009E7370">
      <w:pPr>
        <w:rPr>
          <w:rFonts w:ascii="Times New Roman" w:hAnsi="Times New Roman"/>
          <w:b/>
          <w:bCs/>
        </w:rPr>
      </w:pPr>
      <w:r w:rsidRPr="001464B0">
        <w:rPr>
          <w:rFonts w:ascii="Times New Roman" w:hAnsi="Times New Roman"/>
          <w:b/>
          <w:bCs/>
        </w:rPr>
        <w:t>4c</w:t>
      </w:r>
      <w:r w:rsidRPr="001464B0">
        <w:rPr>
          <w:rFonts w:ascii="Times New Roman" w:hAnsi="Times New Roman"/>
          <w:b/>
          <w:bCs/>
        </w:rPr>
        <w:tab/>
        <w:t>Unit website</w:t>
      </w:r>
    </w:p>
    <w:p w:rsidR="005B0AD3" w:rsidRPr="001464B0" w:rsidRDefault="005B0AD3" w:rsidP="009F6217">
      <w:pPr>
        <w:ind w:left="720"/>
        <w:rPr>
          <w:rFonts w:ascii="Times New Roman" w:hAnsi="Times New Roman"/>
          <w:b/>
          <w:bCs/>
        </w:rPr>
      </w:pPr>
    </w:p>
    <w:p w:rsidR="002910F2" w:rsidRDefault="005B0AD3">
      <w:pPr>
        <w:rPr>
          <w:rFonts w:ascii="Times New Roman" w:hAnsi="Times New Roman"/>
        </w:rPr>
      </w:pPr>
      <w:r>
        <w:rPr>
          <w:rFonts w:ascii="Times New Roman" w:hAnsi="Times New Roman"/>
        </w:rPr>
        <w:t xml:space="preserve">To find your unit site online, login to </w:t>
      </w:r>
      <w:hyperlink r:id="rId16" w:history="1">
        <w:proofErr w:type="spellStart"/>
        <w:proofErr w:type="gramStart"/>
        <w:r w:rsidRPr="005B0AD3">
          <w:rPr>
            <w:rStyle w:val="Hyperlink"/>
            <w:rFonts w:ascii="Times New Roman" w:hAnsi="Times New Roman"/>
          </w:rPr>
          <w:t>LearnOnline</w:t>
        </w:r>
        <w:proofErr w:type="spellEnd"/>
        <w:r w:rsidRPr="005B0AD3">
          <w:rPr>
            <w:rStyle w:val="Hyperlink"/>
            <w:rFonts w:ascii="Times New Roman" w:hAnsi="Times New Roman"/>
          </w:rPr>
          <w:t>(</w:t>
        </w:r>
        <w:proofErr w:type="spellStart"/>
        <w:proofErr w:type="gramEnd"/>
        <w:r w:rsidRPr="005B0AD3">
          <w:rPr>
            <w:rStyle w:val="Hyperlink"/>
            <w:rFonts w:ascii="Times New Roman" w:hAnsi="Times New Roman"/>
          </w:rPr>
          <w:t>Moodle</w:t>
        </w:r>
        <w:proofErr w:type="spellEnd"/>
        <w:r w:rsidRPr="005B0AD3">
          <w:rPr>
            <w:rStyle w:val="Hyperlink"/>
            <w:rFonts w:ascii="Times New Roman" w:hAnsi="Times New Roman"/>
          </w:rPr>
          <w:t>)</w:t>
        </w:r>
      </w:hyperlink>
      <w:r>
        <w:rPr>
          <w:rFonts w:ascii="Times New Roman" w:hAnsi="Times New Roman"/>
        </w:rPr>
        <w:t xml:space="preserve"> using your student ID.</w:t>
      </w:r>
    </w:p>
    <w:p w:rsidR="007966B8" w:rsidRPr="001464B0" w:rsidRDefault="002910F2">
      <w:pPr>
        <w:rPr>
          <w:rFonts w:ascii="Times New Roman" w:hAnsi="Times New Roman"/>
        </w:rPr>
      </w:pPr>
      <w:r w:rsidRPr="002910F2">
        <w:rPr>
          <w:rFonts w:ascii="Times New Roman" w:hAnsi="Times New Roman"/>
        </w:rPr>
        <w:t xml:space="preserve">Note that your unit site has a profiles page that displays your name and email address for the benefit of other students.  If you prefer to hide your email address, </w:t>
      </w:r>
      <w:hyperlink r:id="rId17" w:history="1">
        <w:r w:rsidRPr="002910F2">
          <w:rPr>
            <w:rStyle w:val="Hyperlink"/>
            <w:rFonts w:ascii="Times New Roman" w:hAnsi="Times New Roman"/>
          </w:rPr>
          <w:t>click here for instructions</w:t>
        </w:r>
      </w:hyperlink>
      <w:r>
        <w:rPr>
          <w:rFonts w:ascii="Times New Roman" w:hAnsi="Times New Roman"/>
        </w:rPr>
        <w:t>.</w:t>
      </w:r>
    </w:p>
    <w:p w:rsidR="009E7370" w:rsidRPr="001464B0" w:rsidRDefault="007966B8">
      <w:pPr>
        <w:rPr>
          <w:rFonts w:ascii="Times New Roman" w:hAnsi="Times New Roman"/>
        </w:rPr>
      </w:pPr>
      <w:r w:rsidRPr="001464B0">
        <w:rPr>
          <w:rFonts w:ascii="Times New Roman" w:hAnsi="Times New Roman"/>
        </w:rPr>
        <w:br w:type="page"/>
      </w:r>
    </w:p>
    <w:p w:rsidR="009E7370" w:rsidRPr="001464B0" w:rsidRDefault="009E7370" w:rsidP="00692368">
      <w:pPr>
        <w:pBdr>
          <w:top w:val="single" w:sz="4" w:space="1" w:color="auto"/>
          <w:left w:val="single" w:sz="4" w:space="4" w:color="auto"/>
          <w:bottom w:val="single" w:sz="4" w:space="1" w:color="auto"/>
          <w:right w:val="single" w:sz="4" w:space="4" w:color="auto"/>
        </w:pBdr>
        <w:rPr>
          <w:rFonts w:ascii="Times New Roman" w:hAnsi="Times New Roman"/>
          <w:b/>
          <w:bCs/>
          <w:sz w:val="28"/>
          <w:szCs w:val="28"/>
        </w:rPr>
      </w:pPr>
      <w:r w:rsidRPr="001464B0">
        <w:rPr>
          <w:rFonts w:ascii="Times New Roman" w:hAnsi="Times New Roman"/>
          <w:b/>
          <w:bCs/>
          <w:sz w:val="28"/>
          <w:szCs w:val="28"/>
        </w:rPr>
        <w:t>5:</w:t>
      </w:r>
      <w:r w:rsidRPr="001464B0">
        <w:rPr>
          <w:rFonts w:ascii="Times New Roman" w:hAnsi="Times New Roman"/>
          <w:b/>
          <w:bCs/>
          <w:sz w:val="28"/>
          <w:szCs w:val="28"/>
        </w:rPr>
        <w:tab/>
        <w:t>Assessment</w:t>
      </w:r>
    </w:p>
    <w:p w:rsidR="009E7370" w:rsidRPr="001464B0" w:rsidRDefault="009E7370">
      <w:pPr>
        <w:rPr>
          <w:rFonts w:ascii="Times New Roman" w:hAnsi="Times New Roman"/>
          <w:lang w:val="en-US"/>
        </w:rPr>
      </w:pPr>
    </w:p>
    <w:p w:rsidR="009E7370" w:rsidRPr="001464B0" w:rsidRDefault="009E7370">
      <w:pPr>
        <w:rPr>
          <w:rFonts w:ascii="Times New Roman" w:hAnsi="Times New Roman"/>
          <w:b/>
          <w:bCs/>
          <w:lang w:val="en-US"/>
        </w:rPr>
      </w:pPr>
      <w:r w:rsidRPr="001464B0">
        <w:rPr>
          <w:rFonts w:ascii="Times New Roman" w:hAnsi="Times New Roman"/>
          <w:b/>
          <w:bCs/>
          <w:lang w:val="en-US"/>
        </w:rPr>
        <w:t>5a</w:t>
      </w:r>
      <w:r w:rsidRPr="001464B0">
        <w:rPr>
          <w:rFonts w:ascii="Times New Roman" w:hAnsi="Times New Roman"/>
          <w:b/>
          <w:bCs/>
          <w:lang w:val="en-US"/>
        </w:rPr>
        <w:tab/>
        <w:t>Assessment overview</w:t>
      </w:r>
    </w:p>
    <w:p w:rsidR="009E7370" w:rsidRPr="001464B0" w:rsidRDefault="009E7370">
      <w:pPr>
        <w:rPr>
          <w:rFonts w:ascii="Times New Roman" w:hAnsi="Times New Roman"/>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8"/>
        <w:gridCol w:w="1800"/>
        <w:gridCol w:w="1740"/>
        <w:gridCol w:w="1967"/>
        <w:gridCol w:w="1631"/>
      </w:tblGrid>
      <w:tr w:rsidR="009E7370" w:rsidRPr="001464B0" w:rsidTr="00695D86">
        <w:tc>
          <w:tcPr>
            <w:tcW w:w="2148" w:type="dxa"/>
          </w:tcPr>
          <w:p w:rsidR="009E7370" w:rsidRPr="001464B0" w:rsidRDefault="009E7370">
            <w:pPr>
              <w:jc w:val="center"/>
              <w:rPr>
                <w:rFonts w:ascii="Times New Roman" w:hAnsi="Times New Roman"/>
                <w:lang w:val="en-US"/>
              </w:rPr>
            </w:pPr>
            <w:r w:rsidRPr="001464B0">
              <w:rPr>
                <w:rFonts w:ascii="Times New Roman" w:hAnsi="Times New Roman"/>
                <w:b/>
                <w:bCs/>
              </w:rPr>
              <w:t xml:space="preserve">Assessment </w:t>
            </w:r>
            <w:r w:rsidR="007966B8" w:rsidRPr="001464B0">
              <w:rPr>
                <w:rFonts w:ascii="Times New Roman" w:hAnsi="Times New Roman"/>
                <w:b/>
                <w:bCs/>
              </w:rPr>
              <w:t>i</w:t>
            </w:r>
            <w:r w:rsidRPr="001464B0">
              <w:rPr>
                <w:rFonts w:ascii="Times New Roman" w:hAnsi="Times New Roman"/>
                <w:b/>
                <w:bCs/>
              </w:rPr>
              <w:t>tem (including exams held in the exam period)</w:t>
            </w:r>
          </w:p>
        </w:tc>
        <w:tc>
          <w:tcPr>
            <w:tcW w:w="1800" w:type="dxa"/>
          </w:tcPr>
          <w:p w:rsidR="009E7370" w:rsidRPr="001464B0" w:rsidRDefault="009E7370">
            <w:pPr>
              <w:jc w:val="center"/>
              <w:rPr>
                <w:rFonts w:ascii="Times New Roman" w:hAnsi="Times New Roman"/>
                <w:lang w:val="en-US"/>
              </w:rPr>
            </w:pPr>
            <w:r w:rsidRPr="001464B0">
              <w:rPr>
                <w:rFonts w:ascii="Times New Roman" w:hAnsi="Times New Roman"/>
                <w:b/>
                <w:bCs/>
              </w:rPr>
              <w:t xml:space="preserve">Due </w:t>
            </w:r>
            <w:r w:rsidR="007966B8" w:rsidRPr="001464B0">
              <w:rPr>
                <w:rFonts w:ascii="Times New Roman" w:hAnsi="Times New Roman"/>
                <w:b/>
                <w:bCs/>
              </w:rPr>
              <w:t>d</w:t>
            </w:r>
            <w:r w:rsidRPr="001464B0">
              <w:rPr>
                <w:rFonts w:ascii="Times New Roman" w:hAnsi="Times New Roman"/>
                <w:b/>
                <w:bCs/>
              </w:rPr>
              <w:t xml:space="preserve">ate of </w:t>
            </w:r>
            <w:r w:rsidR="007966B8" w:rsidRPr="001464B0">
              <w:rPr>
                <w:rFonts w:ascii="Times New Roman" w:hAnsi="Times New Roman"/>
                <w:b/>
                <w:bCs/>
              </w:rPr>
              <w:t>a</w:t>
            </w:r>
            <w:r w:rsidRPr="001464B0">
              <w:rPr>
                <w:rFonts w:ascii="Times New Roman" w:hAnsi="Times New Roman"/>
                <w:b/>
                <w:bCs/>
              </w:rPr>
              <w:t>ssignments</w:t>
            </w:r>
          </w:p>
        </w:tc>
        <w:tc>
          <w:tcPr>
            <w:tcW w:w="1740" w:type="dxa"/>
          </w:tcPr>
          <w:p w:rsidR="009E7370" w:rsidRPr="001464B0" w:rsidRDefault="009E7370">
            <w:pPr>
              <w:jc w:val="center"/>
              <w:rPr>
                <w:rFonts w:ascii="Times New Roman" w:hAnsi="Times New Roman"/>
                <w:b/>
                <w:bCs/>
              </w:rPr>
            </w:pPr>
            <w:r w:rsidRPr="001464B0">
              <w:rPr>
                <w:rFonts w:ascii="Times New Roman" w:hAnsi="Times New Roman"/>
                <w:b/>
                <w:bCs/>
              </w:rPr>
              <w:t>Weighting</w:t>
            </w:r>
          </w:p>
          <w:p w:rsidR="009E7370" w:rsidRPr="001464B0" w:rsidRDefault="009E7370">
            <w:pPr>
              <w:jc w:val="center"/>
              <w:rPr>
                <w:rFonts w:ascii="Times New Roman" w:hAnsi="Times New Roman"/>
                <w:lang w:val="en-US"/>
              </w:rPr>
            </w:pPr>
            <w:r w:rsidRPr="001464B0">
              <w:rPr>
                <w:rFonts w:ascii="Times New Roman" w:hAnsi="Times New Roman"/>
                <w:b/>
                <w:bCs/>
              </w:rPr>
              <w:t>(</w:t>
            </w:r>
            <w:proofErr w:type="gramStart"/>
            <w:r w:rsidRPr="001464B0">
              <w:rPr>
                <w:rFonts w:ascii="Times New Roman" w:hAnsi="Times New Roman"/>
                <w:b/>
                <w:bCs/>
              </w:rPr>
              <w:t>total</w:t>
            </w:r>
            <w:proofErr w:type="gramEnd"/>
            <w:r w:rsidRPr="001464B0">
              <w:rPr>
                <w:rFonts w:ascii="Times New Roman" w:hAnsi="Times New Roman"/>
                <w:b/>
                <w:bCs/>
              </w:rPr>
              <w:t xml:space="preserve"> to equal 100%)</w:t>
            </w:r>
          </w:p>
        </w:tc>
        <w:tc>
          <w:tcPr>
            <w:tcW w:w="0" w:type="auto"/>
          </w:tcPr>
          <w:p w:rsidR="009E7370" w:rsidRPr="001464B0" w:rsidRDefault="009E7370">
            <w:pPr>
              <w:jc w:val="center"/>
              <w:rPr>
                <w:rFonts w:ascii="Times New Roman" w:hAnsi="Times New Roman"/>
                <w:b/>
                <w:bCs/>
              </w:rPr>
            </w:pPr>
            <w:proofErr w:type="spellStart"/>
            <w:r w:rsidRPr="001464B0">
              <w:rPr>
                <w:rFonts w:ascii="Times New Roman" w:hAnsi="Times New Roman"/>
                <w:b/>
                <w:bCs/>
              </w:rPr>
              <w:t>Addresseslearning</w:t>
            </w:r>
            <w:proofErr w:type="spellEnd"/>
            <w:r w:rsidRPr="001464B0">
              <w:rPr>
                <w:rFonts w:ascii="Times New Roman" w:hAnsi="Times New Roman"/>
                <w:b/>
                <w:bCs/>
              </w:rPr>
              <w:t xml:space="preserve"> outcome(s)</w:t>
            </w:r>
          </w:p>
        </w:tc>
        <w:tc>
          <w:tcPr>
            <w:tcW w:w="0" w:type="auto"/>
          </w:tcPr>
          <w:p w:rsidR="009E7370" w:rsidRPr="001464B0" w:rsidRDefault="00D829DF">
            <w:pPr>
              <w:jc w:val="center"/>
              <w:rPr>
                <w:rFonts w:ascii="Times New Roman" w:hAnsi="Times New Roman"/>
                <w:b/>
                <w:bCs/>
              </w:rPr>
            </w:pPr>
            <w:proofErr w:type="spellStart"/>
            <w:r>
              <w:rPr>
                <w:rFonts w:ascii="Times New Roman" w:hAnsi="Times New Roman"/>
                <w:b/>
                <w:bCs/>
              </w:rPr>
              <w:t>Related</w:t>
            </w:r>
            <w:r w:rsidR="007966B8" w:rsidRPr="001464B0">
              <w:rPr>
                <w:rFonts w:ascii="Times New Roman" w:hAnsi="Times New Roman"/>
                <w:b/>
                <w:bCs/>
              </w:rPr>
              <w:t>g</w:t>
            </w:r>
            <w:r w:rsidR="0057072C" w:rsidRPr="001464B0">
              <w:rPr>
                <w:rFonts w:ascii="Times New Roman" w:hAnsi="Times New Roman"/>
                <w:b/>
                <w:bCs/>
              </w:rPr>
              <w:t>eneric</w:t>
            </w:r>
            <w:proofErr w:type="spellEnd"/>
            <w:r w:rsidR="0057072C" w:rsidRPr="001464B0">
              <w:rPr>
                <w:rFonts w:ascii="Times New Roman" w:hAnsi="Times New Roman"/>
                <w:b/>
                <w:bCs/>
              </w:rPr>
              <w:t xml:space="preserve"> skill</w:t>
            </w:r>
            <w:r w:rsidR="009E7370" w:rsidRPr="001464B0">
              <w:rPr>
                <w:rFonts w:ascii="Times New Roman" w:hAnsi="Times New Roman"/>
                <w:b/>
                <w:bCs/>
              </w:rPr>
              <w:t>(s)</w:t>
            </w:r>
          </w:p>
        </w:tc>
      </w:tr>
      <w:tr w:rsidR="009E7370" w:rsidRPr="001464B0" w:rsidTr="00695D86">
        <w:tc>
          <w:tcPr>
            <w:tcW w:w="2148" w:type="dxa"/>
          </w:tcPr>
          <w:p w:rsidR="009E7370" w:rsidRPr="001464B0" w:rsidRDefault="00EB74E6" w:rsidP="008D64E0">
            <w:pPr>
              <w:rPr>
                <w:rFonts w:ascii="Times New Roman" w:hAnsi="Times New Roman"/>
                <w:lang w:val="en-US"/>
              </w:rPr>
            </w:pPr>
            <w:r>
              <w:rPr>
                <w:rFonts w:ascii="Times New Roman" w:hAnsi="Times New Roman"/>
                <w:lang w:val="en-US"/>
              </w:rPr>
              <w:t>Ess</w:t>
            </w:r>
            <w:r w:rsidR="004466A7">
              <w:rPr>
                <w:rFonts w:ascii="Times New Roman" w:hAnsi="Times New Roman"/>
                <w:lang w:val="en-US"/>
              </w:rPr>
              <w:t xml:space="preserve">ay: </w:t>
            </w:r>
            <w:r>
              <w:rPr>
                <w:rFonts w:ascii="Times New Roman" w:hAnsi="Times New Roman"/>
                <w:lang w:val="en-US"/>
              </w:rPr>
              <w:t>Dev</w:t>
            </w:r>
            <w:r w:rsidR="00C53C9E">
              <w:rPr>
                <w:rFonts w:ascii="Times New Roman" w:hAnsi="Times New Roman"/>
                <w:lang w:val="en-US"/>
              </w:rPr>
              <w:t>elopment</w:t>
            </w:r>
            <w:r>
              <w:rPr>
                <w:rFonts w:ascii="Times New Roman" w:hAnsi="Times New Roman"/>
                <w:lang w:val="en-US"/>
              </w:rPr>
              <w:t>/GNH</w:t>
            </w:r>
          </w:p>
        </w:tc>
        <w:tc>
          <w:tcPr>
            <w:tcW w:w="1800" w:type="dxa"/>
          </w:tcPr>
          <w:p w:rsidR="009E7370" w:rsidRPr="001464B0" w:rsidRDefault="007B56D1">
            <w:pPr>
              <w:rPr>
                <w:rFonts w:ascii="Times New Roman" w:hAnsi="Times New Roman"/>
                <w:lang w:val="en-US"/>
              </w:rPr>
            </w:pPr>
            <w:r>
              <w:rPr>
                <w:rFonts w:ascii="Times New Roman" w:hAnsi="Times New Roman"/>
                <w:lang w:val="en-US"/>
              </w:rPr>
              <w:t>28</w:t>
            </w:r>
            <w:r w:rsidR="00EB74E6">
              <w:rPr>
                <w:rFonts w:ascii="Times New Roman" w:hAnsi="Times New Roman"/>
                <w:lang w:val="en-US"/>
              </w:rPr>
              <w:t>/3/2014</w:t>
            </w:r>
          </w:p>
        </w:tc>
        <w:tc>
          <w:tcPr>
            <w:tcW w:w="1740" w:type="dxa"/>
          </w:tcPr>
          <w:p w:rsidR="009E7370" w:rsidRPr="001464B0" w:rsidRDefault="00EB74E6">
            <w:pPr>
              <w:rPr>
                <w:rFonts w:ascii="Times New Roman" w:hAnsi="Times New Roman"/>
                <w:lang w:val="en-US"/>
              </w:rPr>
            </w:pPr>
            <w:r>
              <w:rPr>
                <w:rFonts w:ascii="Times New Roman" w:hAnsi="Times New Roman"/>
                <w:lang w:val="en-US"/>
              </w:rPr>
              <w:t>30</w:t>
            </w:r>
          </w:p>
        </w:tc>
        <w:tc>
          <w:tcPr>
            <w:tcW w:w="0" w:type="auto"/>
          </w:tcPr>
          <w:p w:rsidR="009E7370" w:rsidRPr="001464B0" w:rsidRDefault="00EB74E6">
            <w:pPr>
              <w:rPr>
                <w:rFonts w:ascii="Times New Roman" w:hAnsi="Times New Roman"/>
                <w:lang w:val="en-US"/>
              </w:rPr>
            </w:pPr>
            <w:r>
              <w:rPr>
                <w:rFonts w:ascii="Times New Roman" w:hAnsi="Times New Roman"/>
                <w:lang w:val="en-US"/>
              </w:rPr>
              <w:t>1</w:t>
            </w:r>
            <w:r w:rsidR="002C56C5">
              <w:rPr>
                <w:rFonts w:ascii="Times New Roman" w:hAnsi="Times New Roman"/>
                <w:lang w:val="en-US"/>
              </w:rPr>
              <w:t>-3</w:t>
            </w:r>
            <w:r>
              <w:rPr>
                <w:rFonts w:ascii="Times New Roman" w:hAnsi="Times New Roman"/>
                <w:lang w:val="en-US"/>
              </w:rPr>
              <w:t>,6,7</w:t>
            </w:r>
          </w:p>
        </w:tc>
        <w:tc>
          <w:tcPr>
            <w:tcW w:w="0" w:type="auto"/>
          </w:tcPr>
          <w:p w:rsidR="009E7370" w:rsidRPr="001464B0" w:rsidRDefault="00EB74E6">
            <w:pPr>
              <w:rPr>
                <w:rFonts w:ascii="Times New Roman" w:hAnsi="Times New Roman"/>
                <w:lang w:val="en-US"/>
              </w:rPr>
            </w:pPr>
            <w:r>
              <w:rPr>
                <w:rFonts w:ascii="Times New Roman" w:hAnsi="Times New Roman"/>
                <w:lang w:val="en-US"/>
              </w:rPr>
              <w:t>1-5</w:t>
            </w:r>
          </w:p>
        </w:tc>
      </w:tr>
      <w:tr w:rsidR="009E7370" w:rsidRPr="001464B0" w:rsidTr="00695D86">
        <w:tc>
          <w:tcPr>
            <w:tcW w:w="2148" w:type="dxa"/>
          </w:tcPr>
          <w:p w:rsidR="009E7370" w:rsidRPr="001464B0" w:rsidRDefault="004466A7">
            <w:pPr>
              <w:rPr>
                <w:rFonts w:ascii="Times New Roman" w:hAnsi="Times New Roman"/>
                <w:lang w:val="en-US"/>
              </w:rPr>
            </w:pPr>
            <w:r>
              <w:rPr>
                <w:rFonts w:ascii="Times New Roman" w:hAnsi="Times New Roman"/>
                <w:lang w:val="en-US"/>
              </w:rPr>
              <w:t>Essay: GNH</w:t>
            </w:r>
          </w:p>
        </w:tc>
        <w:tc>
          <w:tcPr>
            <w:tcW w:w="1800" w:type="dxa"/>
          </w:tcPr>
          <w:p w:rsidR="009E7370" w:rsidRPr="001464B0" w:rsidRDefault="007B56D1">
            <w:pPr>
              <w:rPr>
                <w:rFonts w:ascii="Times New Roman" w:hAnsi="Times New Roman"/>
                <w:lang w:val="en-US"/>
              </w:rPr>
            </w:pPr>
            <w:r>
              <w:rPr>
                <w:rFonts w:ascii="Times New Roman" w:hAnsi="Times New Roman"/>
                <w:lang w:val="en-US"/>
              </w:rPr>
              <w:t>13</w:t>
            </w:r>
            <w:r w:rsidR="00EB74E6">
              <w:rPr>
                <w:rFonts w:ascii="Times New Roman" w:hAnsi="Times New Roman"/>
                <w:lang w:val="en-US"/>
              </w:rPr>
              <w:t>/4/2014</w:t>
            </w:r>
          </w:p>
        </w:tc>
        <w:tc>
          <w:tcPr>
            <w:tcW w:w="1740" w:type="dxa"/>
          </w:tcPr>
          <w:p w:rsidR="009E7370" w:rsidRPr="001464B0" w:rsidRDefault="00EB74E6">
            <w:pPr>
              <w:rPr>
                <w:rFonts w:ascii="Times New Roman" w:hAnsi="Times New Roman"/>
                <w:lang w:val="en-US"/>
              </w:rPr>
            </w:pPr>
            <w:r>
              <w:rPr>
                <w:rFonts w:ascii="Times New Roman" w:hAnsi="Times New Roman"/>
                <w:lang w:val="en-US"/>
              </w:rPr>
              <w:t>30</w:t>
            </w:r>
          </w:p>
        </w:tc>
        <w:tc>
          <w:tcPr>
            <w:tcW w:w="0" w:type="auto"/>
          </w:tcPr>
          <w:p w:rsidR="009E7370" w:rsidRPr="001464B0" w:rsidRDefault="00EB74E6">
            <w:pPr>
              <w:rPr>
                <w:rFonts w:ascii="Times New Roman" w:hAnsi="Times New Roman"/>
                <w:lang w:val="en-US"/>
              </w:rPr>
            </w:pPr>
            <w:r>
              <w:rPr>
                <w:rFonts w:ascii="Times New Roman" w:hAnsi="Times New Roman"/>
                <w:lang w:val="en-US"/>
              </w:rPr>
              <w:t>3-7</w:t>
            </w:r>
          </w:p>
        </w:tc>
        <w:tc>
          <w:tcPr>
            <w:tcW w:w="0" w:type="auto"/>
          </w:tcPr>
          <w:p w:rsidR="009E7370" w:rsidRPr="001464B0" w:rsidRDefault="00EB74E6">
            <w:pPr>
              <w:rPr>
                <w:rFonts w:ascii="Times New Roman" w:hAnsi="Times New Roman"/>
                <w:lang w:val="en-US"/>
              </w:rPr>
            </w:pPr>
            <w:r>
              <w:rPr>
                <w:rFonts w:ascii="Times New Roman" w:hAnsi="Times New Roman"/>
                <w:lang w:val="en-US"/>
              </w:rPr>
              <w:t>1-5</w:t>
            </w:r>
          </w:p>
        </w:tc>
      </w:tr>
      <w:tr w:rsidR="009E7370" w:rsidRPr="001464B0" w:rsidTr="00695D86">
        <w:tc>
          <w:tcPr>
            <w:tcW w:w="2148" w:type="dxa"/>
          </w:tcPr>
          <w:p w:rsidR="009E7370" w:rsidRPr="001464B0" w:rsidRDefault="004466A7">
            <w:pPr>
              <w:rPr>
                <w:rFonts w:ascii="Times New Roman" w:hAnsi="Times New Roman"/>
                <w:lang w:val="en-US"/>
              </w:rPr>
            </w:pPr>
            <w:r>
              <w:rPr>
                <w:rFonts w:ascii="Times New Roman" w:hAnsi="Times New Roman"/>
                <w:lang w:val="en-US"/>
              </w:rPr>
              <w:t>Exam</w:t>
            </w:r>
          </w:p>
        </w:tc>
        <w:tc>
          <w:tcPr>
            <w:tcW w:w="1800" w:type="dxa"/>
          </w:tcPr>
          <w:p w:rsidR="009E7370" w:rsidRPr="001464B0" w:rsidRDefault="00D66978">
            <w:pPr>
              <w:rPr>
                <w:rFonts w:ascii="Times New Roman" w:hAnsi="Times New Roman"/>
                <w:lang w:val="en-US"/>
              </w:rPr>
            </w:pPr>
            <w:r>
              <w:rPr>
                <w:rFonts w:ascii="Times New Roman" w:hAnsi="Times New Roman"/>
                <w:lang w:val="en-US"/>
              </w:rPr>
              <w:t>4</w:t>
            </w:r>
            <w:r w:rsidR="0086683F">
              <w:rPr>
                <w:rFonts w:ascii="Times New Roman" w:hAnsi="Times New Roman"/>
                <w:lang w:val="en-US"/>
              </w:rPr>
              <w:t>/4/2014</w:t>
            </w:r>
          </w:p>
        </w:tc>
        <w:tc>
          <w:tcPr>
            <w:tcW w:w="1740" w:type="dxa"/>
          </w:tcPr>
          <w:p w:rsidR="009E7370" w:rsidRPr="001464B0" w:rsidRDefault="00EB74E6">
            <w:pPr>
              <w:rPr>
                <w:rFonts w:ascii="Times New Roman" w:hAnsi="Times New Roman"/>
                <w:lang w:val="en-US"/>
              </w:rPr>
            </w:pPr>
            <w:r>
              <w:rPr>
                <w:rFonts w:ascii="Times New Roman" w:hAnsi="Times New Roman"/>
                <w:lang w:val="en-US"/>
              </w:rPr>
              <w:t>40</w:t>
            </w:r>
          </w:p>
        </w:tc>
        <w:tc>
          <w:tcPr>
            <w:tcW w:w="0" w:type="auto"/>
          </w:tcPr>
          <w:p w:rsidR="009E7370" w:rsidRPr="001464B0" w:rsidRDefault="00EB74E6">
            <w:pPr>
              <w:rPr>
                <w:rFonts w:ascii="Times New Roman" w:hAnsi="Times New Roman"/>
                <w:lang w:val="en-US"/>
              </w:rPr>
            </w:pPr>
            <w:r>
              <w:rPr>
                <w:rFonts w:ascii="Times New Roman" w:hAnsi="Times New Roman"/>
                <w:lang w:val="en-US"/>
              </w:rPr>
              <w:t>1-7</w:t>
            </w:r>
          </w:p>
        </w:tc>
        <w:tc>
          <w:tcPr>
            <w:tcW w:w="0" w:type="auto"/>
          </w:tcPr>
          <w:p w:rsidR="009E7370" w:rsidRPr="001464B0" w:rsidRDefault="00EB74E6">
            <w:pPr>
              <w:rPr>
                <w:rFonts w:ascii="Times New Roman" w:hAnsi="Times New Roman"/>
                <w:lang w:val="en-US"/>
              </w:rPr>
            </w:pPr>
            <w:r>
              <w:rPr>
                <w:rFonts w:ascii="Times New Roman" w:hAnsi="Times New Roman"/>
                <w:lang w:val="en-US"/>
              </w:rPr>
              <w:t>1-5</w:t>
            </w:r>
          </w:p>
        </w:tc>
      </w:tr>
      <w:tr w:rsidR="009E7370" w:rsidRPr="001464B0" w:rsidTr="00695D86">
        <w:tc>
          <w:tcPr>
            <w:tcW w:w="2148" w:type="dxa"/>
          </w:tcPr>
          <w:p w:rsidR="009E7370" w:rsidRPr="001464B0" w:rsidRDefault="009E7370">
            <w:pPr>
              <w:rPr>
                <w:rFonts w:ascii="Times New Roman" w:hAnsi="Times New Roman"/>
                <w:lang w:val="en-US"/>
              </w:rPr>
            </w:pPr>
          </w:p>
        </w:tc>
        <w:tc>
          <w:tcPr>
            <w:tcW w:w="1800" w:type="dxa"/>
          </w:tcPr>
          <w:p w:rsidR="009E7370" w:rsidRPr="001464B0" w:rsidRDefault="009E7370">
            <w:pPr>
              <w:rPr>
                <w:rFonts w:ascii="Times New Roman" w:hAnsi="Times New Roman"/>
                <w:lang w:val="en-US"/>
              </w:rPr>
            </w:pPr>
          </w:p>
        </w:tc>
        <w:tc>
          <w:tcPr>
            <w:tcW w:w="1740" w:type="dxa"/>
          </w:tcPr>
          <w:p w:rsidR="009E7370" w:rsidRPr="001464B0" w:rsidRDefault="009E7370">
            <w:pPr>
              <w:rPr>
                <w:rFonts w:ascii="Times New Roman" w:hAnsi="Times New Roman"/>
                <w:lang w:val="en-US"/>
              </w:rPr>
            </w:pPr>
          </w:p>
        </w:tc>
        <w:tc>
          <w:tcPr>
            <w:tcW w:w="0" w:type="auto"/>
          </w:tcPr>
          <w:p w:rsidR="009E7370" w:rsidRPr="001464B0" w:rsidRDefault="009E7370">
            <w:pPr>
              <w:rPr>
                <w:rFonts w:ascii="Times New Roman" w:hAnsi="Times New Roman"/>
                <w:lang w:val="en-US"/>
              </w:rPr>
            </w:pPr>
          </w:p>
        </w:tc>
        <w:tc>
          <w:tcPr>
            <w:tcW w:w="0" w:type="auto"/>
          </w:tcPr>
          <w:p w:rsidR="009E7370" w:rsidRPr="001464B0" w:rsidRDefault="009E7370">
            <w:pPr>
              <w:rPr>
                <w:rFonts w:ascii="Times New Roman" w:hAnsi="Times New Roman"/>
                <w:lang w:val="en-US"/>
              </w:rPr>
            </w:pPr>
          </w:p>
        </w:tc>
      </w:tr>
    </w:tbl>
    <w:p w:rsidR="009E7370" w:rsidRPr="007C1579" w:rsidRDefault="009E7370">
      <w:pPr>
        <w:rPr>
          <w:rFonts w:ascii="Times New Roman" w:hAnsi="Times New Roman"/>
          <w:lang w:val="en-US"/>
        </w:rPr>
      </w:pPr>
    </w:p>
    <w:p w:rsidR="007C1579" w:rsidRPr="007C1579" w:rsidRDefault="00C92750" w:rsidP="00545AD9">
      <w:pPr>
        <w:ind w:left="720"/>
        <w:rPr>
          <w:rFonts w:ascii="Times New Roman" w:hAnsi="Times New Roman"/>
          <w:bCs/>
          <w:lang w:val="en-US"/>
        </w:rPr>
      </w:pPr>
      <w:hyperlink r:id="rId18" w:history="1">
        <w:r w:rsidR="007C1579" w:rsidRPr="007C1579">
          <w:rPr>
            <w:rStyle w:val="Hyperlink"/>
            <w:rFonts w:ascii="Times New Roman" w:hAnsi="Times New Roman"/>
            <w:bCs/>
            <w:lang w:val="en-US"/>
          </w:rPr>
          <w:t>UC Generic Skills</w:t>
        </w:r>
      </w:hyperlink>
    </w:p>
    <w:p w:rsidR="00545AD9" w:rsidRPr="007C1579" w:rsidRDefault="00545AD9" w:rsidP="00545AD9">
      <w:pPr>
        <w:ind w:left="720"/>
        <w:rPr>
          <w:rFonts w:ascii="Times New Roman" w:hAnsi="Times New Roman"/>
          <w:bCs/>
          <w:lang w:val="en-US"/>
        </w:rPr>
      </w:pPr>
      <w:r w:rsidRPr="007C1579">
        <w:rPr>
          <w:rFonts w:ascii="Times New Roman" w:hAnsi="Times New Roman"/>
          <w:bCs/>
          <w:lang w:val="en-US"/>
        </w:rPr>
        <w:t xml:space="preserve">1 - </w:t>
      </w:r>
      <w:r w:rsidR="003C3A78" w:rsidRPr="007C1579">
        <w:rPr>
          <w:rFonts w:ascii="Times New Roman" w:hAnsi="Times New Roman"/>
          <w:bCs/>
          <w:lang w:val="en-US"/>
        </w:rPr>
        <w:t>Communication</w:t>
      </w:r>
    </w:p>
    <w:p w:rsidR="00545AD9" w:rsidRPr="007C1579" w:rsidRDefault="00545AD9" w:rsidP="00545AD9">
      <w:pPr>
        <w:ind w:left="720"/>
        <w:rPr>
          <w:rFonts w:ascii="Times New Roman" w:hAnsi="Times New Roman"/>
          <w:bCs/>
          <w:lang w:val="en-US"/>
        </w:rPr>
      </w:pPr>
      <w:r w:rsidRPr="007C1579">
        <w:rPr>
          <w:rFonts w:ascii="Times New Roman" w:hAnsi="Times New Roman"/>
          <w:bCs/>
          <w:lang w:val="en-US"/>
        </w:rPr>
        <w:t xml:space="preserve">2 - </w:t>
      </w:r>
      <w:r w:rsidR="007C1579">
        <w:rPr>
          <w:rFonts w:ascii="Times New Roman" w:hAnsi="Times New Roman"/>
          <w:bCs/>
          <w:lang w:val="en-US"/>
        </w:rPr>
        <w:t>Analysis and I</w:t>
      </w:r>
      <w:r w:rsidR="003C3A78" w:rsidRPr="007C1579">
        <w:rPr>
          <w:rFonts w:ascii="Times New Roman" w:hAnsi="Times New Roman"/>
          <w:bCs/>
          <w:lang w:val="en-US"/>
        </w:rPr>
        <w:t>nquiry</w:t>
      </w:r>
    </w:p>
    <w:p w:rsidR="00545AD9" w:rsidRPr="007C1579" w:rsidRDefault="00545AD9" w:rsidP="00545AD9">
      <w:pPr>
        <w:ind w:left="720"/>
        <w:rPr>
          <w:rFonts w:ascii="Times New Roman" w:hAnsi="Times New Roman"/>
          <w:bCs/>
          <w:lang w:val="en-US"/>
        </w:rPr>
      </w:pPr>
      <w:r w:rsidRPr="007C1579">
        <w:rPr>
          <w:rFonts w:ascii="Times New Roman" w:hAnsi="Times New Roman"/>
          <w:bCs/>
          <w:lang w:val="en-US"/>
        </w:rPr>
        <w:t xml:space="preserve">3 - </w:t>
      </w:r>
      <w:r w:rsidR="007C1579">
        <w:rPr>
          <w:rFonts w:ascii="Times New Roman" w:hAnsi="Times New Roman"/>
          <w:bCs/>
          <w:lang w:val="en-US"/>
        </w:rPr>
        <w:t>Problem S</w:t>
      </w:r>
      <w:r w:rsidR="007C1579" w:rsidRPr="007C1579">
        <w:rPr>
          <w:rFonts w:ascii="Times New Roman" w:hAnsi="Times New Roman"/>
          <w:bCs/>
          <w:lang w:val="en-US"/>
        </w:rPr>
        <w:t>olving</w:t>
      </w:r>
    </w:p>
    <w:p w:rsidR="00545AD9" w:rsidRPr="007C1579" w:rsidRDefault="00545AD9" w:rsidP="00545AD9">
      <w:pPr>
        <w:ind w:left="720"/>
        <w:rPr>
          <w:rFonts w:ascii="Times New Roman" w:hAnsi="Times New Roman"/>
          <w:bCs/>
          <w:lang w:val="en-US"/>
        </w:rPr>
      </w:pPr>
      <w:r w:rsidRPr="007C1579">
        <w:rPr>
          <w:rFonts w:ascii="Times New Roman" w:hAnsi="Times New Roman"/>
          <w:bCs/>
          <w:lang w:val="en-US"/>
        </w:rPr>
        <w:t xml:space="preserve">4 - </w:t>
      </w:r>
      <w:r w:rsidR="007C1579">
        <w:rPr>
          <w:rFonts w:ascii="Times New Roman" w:hAnsi="Times New Roman"/>
          <w:bCs/>
          <w:lang w:val="en-US"/>
        </w:rPr>
        <w:t xml:space="preserve">Working </w:t>
      </w:r>
      <w:r w:rsidR="00A9601B">
        <w:rPr>
          <w:rFonts w:ascii="Times New Roman" w:hAnsi="Times New Roman"/>
          <w:bCs/>
          <w:lang w:val="en-US"/>
        </w:rPr>
        <w:t>independently</w:t>
      </w:r>
      <w:r w:rsidR="007C1579" w:rsidRPr="007C1579">
        <w:rPr>
          <w:rFonts w:ascii="Times New Roman" w:hAnsi="Times New Roman"/>
          <w:bCs/>
          <w:lang w:val="en-US"/>
        </w:rPr>
        <w:t xml:space="preserve"> and with others</w:t>
      </w:r>
    </w:p>
    <w:p w:rsidR="00545AD9" w:rsidRPr="007C1579" w:rsidRDefault="00545AD9" w:rsidP="00545AD9">
      <w:pPr>
        <w:ind w:left="720"/>
        <w:rPr>
          <w:rFonts w:ascii="Times New Roman" w:hAnsi="Times New Roman"/>
          <w:bCs/>
          <w:lang w:val="en-US"/>
        </w:rPr>
      </w:pPr>
      <w:r w:rsidRPr="007C1579">
        <w:rPr>
          <w:rFonts w:ascii="Times New Roman" w:hAnsi="Times New Roman"/>
          <w:bCs/>
          <w:lang w:val="en-US"/>
        </w:rPr>
        <w:t xml:space="preserve">5 - </w:t>
      </w:r>
      <w:r w:rsidR="007C1579" w:rsidRPr="007C1579">
        <w:rPr>
          <w:rFonts w:ascii="Times New Roman" w:hAnsi="Times New Roman"/>
          <w:bCs/>
          <w:lang w:val="en-US"/>
        </w:rPr>
        <w:t xml:space="preserve">Professionalism and </w:t>
      </w:r>
      <w:r w:rsidR="007C1579">
        <w:rPr>
          <w:rFonts w:ascii="Times New Roman" w:hAnsi="Times New Roman"/>
          <w:bCs/>
          <w:lang w:val="en-US"/>
        </w:rPr>
        <w:t>Social R</w:t>
      </w:r>
      <w:r w:rsidR="007C1579" w:rsidRPr="007C1579">
        <w:rPr>
          <w:rFonts w:ascii="Times New Roman" w:hAnsi="Times New Roman"/>
          <w:bCs/>
          <w:lang w:val="en-US"/>
        </w:rPr>
        <w:t>esponsibility</w:t>
      </w:r>
    </w:p>
    <w:p w:rsidR="00545AD9" w:rsidRDefault="00545AD9">
      <w:pPr>
        <w:rPr>
          <w:rFonts w:ascii="Times New Roman" w:hAnsi="Times New Roman"/>
          <w:b/>
          <w:bCs/>
          <w:lang w:val="en-US"/>
        </w:rPr>
      </w:pPr>
    </w:p>
    <w:p w:rsidR="009E7370" w:rsidRDefault="009E7370">
      <w:pPr>
        <w:rPr>
          <w:rFonts w:ascii="Times New Roman" w:hAnsi="Times New Roman"/>
          <w:b/>
          <w:bCs/>
          <w:lang w:val="en-US"/>
        </w:rPr>
      </w:pPr>
      <w:r w:rsidRPr="001464B0">
        <w:rPr>
          <w:rFonts w:ascii="Times New Roman" w:hAnsi="Times New Roman"/>
          <w:b/>
          <w:bCs/>
          <w:lang w:val="en-US"/>
        </w:rPr>
        <w:t>5b</w:t>
      </w:r>
      <w:r w:rsidRPr="001464B0">
        <w:rPr>
          <w:rFonts w:ascii="Times New Roman" w:hAnsi="Times New Roman"/>
          <w:b/>
          <w:bCs/>
          <w:lang w:val="en-US"/>
        </w:rPr>
        <w:tab/>
        <w:t>Details of each assessment item</w:t>
      </w:r>
    </w:p>
    <w:p w:rsidR="00D63A85" w:rsidRDefault="00D63A85">
      <w:pPr>
        <w:rPr>
          <w:rFonts w:ascii="Times New Roman" w:hAnsi="Times New Roman"/>
          <w:b/>
          <w:bCs/>
          <w:lang w:val="en-US"/>
        </w:rPr>
      </w:pPr>
    </w:p>
    <w:p w:rsidR="00D63A85" w:rsidRDefault="00D63A85" w:rsidP="00D63A85">
      <w:pPr>
        <w:rPr>
          <w:rFonts w:ascii="Times New Roman" w:hAnsi="Times New Roman"/>
          <w:b/>
          <w:i/>
          <w:szCs w:val="22"/>
        </w:rPr>
      </w:pPr>
      <w:r>
        <w:rPr>
          <w:rFonts w:ascii="Times New Roman" w:hAnsi="Times New Roman"/>
          <w:b/>
          <w:i/>
          <w:szCs w:val="22"/>
        </w:rPr>
        <w:t>Assessment 1: Millennium Development Goals (MDGs) and Happiness in General</w:t>
      </w:r>
    </w:p>
    <w:p w:rsidR="00D63A85" w:rsidRDefault="00D63A85" w:rsidP="00D63A85">
      <w:pPr>
        <w:rPr>
          <w:rFonts w:ascii="Times New Roman" w:hAnsi="Times New Roman"/>
          <w:b/>
          <w:i/>
          <w:szCs w:val="22"/>
        </w:rPr>
      </w:pPr>
    </w:p>
    <w:p w:rsidR="00D63A85" w:rsidRPr="00157A40" w:rsidRDefault="00D63A85" w:rsidP="00D63A85">
      <w:pPr>
        <w:rPr>
          <w:rFonts w:ascii="Times New Roman" w:hAnsi="Times New Roman"/>
          <w:szCs w:val="22"/>
        </w:rPr>
      </w:pPr>
      <w:r w:rsidRPr="00157A40">
        <w:rPr>
          <w:rFonts w:ascii="Times New Roman" w:hAnsi="Times New Roman"/>
          <w:szCs w:val="22"/>
        </w:rPr>
        <w:t xml:space="preserve">Answer </w:t>
      </w:r>
      <w:r>
        <w:rPr>
          <w:rFonts w:ascii="Times New Roman" w:hAnsi="Times New Roman"/>
          <w:szCs w:val="22"/>
        </w:rPr>
        <w:t xml:space="preserve">ONE of </w:t>
      </w:r>
      <w:r>
        <w:rPr>
          <w:rFonts w:ascii="Times New Roman" w:hAnsi="Times New Roman"/>
          <w:b/>
          <w:szCs w:val="22"/>
        </w:rPr>
        <w:t>t</w:t>
      </w:r>
      <w:r>
        <w:rPr>
          <w:rFonts w:ascii="Times New Roman" w:hAnsi="Times New Roman"/>
          <w:szCs w:val="22"/>
        </w:rPr>
        <w:t>he following questions</w:t>
      </w:r>
    </w:p>
    <w:p w:rsidR="00D63A85" w:rsidRPr="00D401C8" w:rsidRDefault="00D63A85" w:rsidP="00D63A85">
      <w:pPr>
        <w:rPr>
          <w:rFonts w:ascii="Times New Roman" w:hAnsi="Times New Roman"/>
          <w:i/>
          <w:szCs w:val="22"/>
        </w:rPr>
      </w:pPr>
    </w:p>
    <w:p w:rsidR="00D63A85" w:rsidRDefault="00D63A85" w:rsidP="00D63A85">
      <w:pPr>
        <w:numPr>
          <w:ilvl w:val="0"/>
          <w:numId w:val="14"/>
        </w:numPr>
        <w:rPr>
          <w:rFonts w:ascii="Times New Roman" w:hAnsi="Times New Roman"/>
          <w:b/>
          <w:szCs w:val="22"/>
        </w:rPr>
      </w:pPr>
      <w:r>
        <w:rPr>
          <w:rFonts w:ascii="Times New Roman" w:hAnsi="Times New Roman"/>
          <w:b/>
          <w:szCs w:val="22"/>
        </w:rPr>
        <w:t>Have the Millennium Development Goals (MDGs) been a more successful approach to development than previous approaches? Use examples when explaining your response to this question.</w:t>
      </w:r>
    </w:p>
    <w:p w:rsidR="00D63A85" w:rsidRDefault="00D63A85" w:rsidP="00D63A85">
      <w:pPr>
        <w:ind w:left="720"/>
        <w:rPr>
          <w:rFonts w:ascii="Times New Roman" w:hAnsi="Times New Roman"/>
          <w:b/>
          <w:szCs w:val="22"/>
        </w:rPr>
      </w:pPr>
    </w:p>
    <w:p w:rsidR="00D63A85" w:rsidRDefault="00D63A85" w:rsidP="00D63A85">
      <w:pPr>
        <w:numPr>
          <w:ilvl w:val="0"/>
          <w:numId w:val="14"/>
        </w:numPr>
        <w:rPr>
          <w:rFonts w:ascii="Times New Roman" w:hAnsi="Times New Roman"/>
          <w:b/>
          <w:szCs w:val="22"/>
        </w:rPr>
      </w:pPr>
      <w:r>
        <w:rPr>
          <w:rFonts w:ascii="Times New Roman" w:hAnsi="Times New Roman"/>
          <w:b/>
          <w:szCs w:val="22"/>
        </w:rPr>
        <w:t>How reliable are measures of happiness and how can we use them to improve the human condition?</w:t>
      </w:r>
    </w:p>
    <w:p w:rsidR="00D63A85" w:rsidRDefault="00D63A85" w:rsidP="00D63A85">
      <w:pPr>
        <w:pStyle w:val="ListParagraph"/>
        <w:ind w:left="0"/>
        <w:rPr>
          <w:rFonts w:ascii="Times New Roman" w:hAnsi="Times New Roman"/>
          <w:szCs w:val="22"/>
        </w:rPr>
      </w:pPr>
    </w:p>
    <w:p w:rsidR="00D63A85" w:rsidRPr="00F13818" w:rsidRDefault="00D63A85" w:rsidP="00D63A85">
      <w:pPr>
        <w:ind w:left="360"/>
        <w:rPr>
          <w:rFonts w:ascii="Times New Roman" w:hAnsi="Times New Roman"/>
          <w:b/>
          <w:szCs w:val="22"/>
        </w:rPr>
      </w:pPr>
      <w:r>
        <w:rPr>
          <w:rFonts w:ascii="Times New Roman" w:hAnsi="Times New Roman"/>
          <w:szCs w:val="22"/>
        </w:rPr>
        <w:t xml:space="preserve">Your answer should be presented in academic essay format drawing evidence from recognised sources. This evidence will be used to demonstrate and illustrate your argument in the essay. The sources should be referenced in accordance with academic conventions. The essay should be 1500 words in length. The deadline for submission is </w:t>
      </w:r>
      <w:r>
        <w:rPr>
          <w:rFonts w:ascii="Times New Roman" w:hAnsi="Times New Roman"/>
          <w:b/>
          <w:szCs w:val="22"/>
        </w:rPr>
        <w:t>21 March 2014</w:t>
      </w:r>
      <w:r w:rsidRPr="00F13818">
        <w:rPr>
          <w:rFonts w:ascii="Times New Roman" w:hAnsi="Times New Roman"/>
          <w:b/>
          <w:szCs w:val="22"/>
        </w:rPr>
        <w:t>.</w:t>
      </w:r>
    </w:p>
    <w:p w:rsidR="00D63A85" w:rsidRDefault="00D63A85" w:rsidP="00D63A85">
      <w:pPr>
        <w:pStyle w:val="ColorfulList-Accent11"/>
        <w:ind w:left="0"/>
        <w:rPr>
          <w:rFonts w:ascii="Times New Roman" w:hAnsi="Times New Roman"/>
          <w:szCs w:val="22"/>
        </w:rPr>
      </w:pPr>
    </w:p>
    <w:p w:rsidR="00D63A85" w:rsidRDefault="00D63A85" w:rsidP="00D63A85">
      <w:pPr>
        <w:ind w:left="360"/>
        <w:rPr>
          <w:rFonts w:ascii="Times New Roman" w:hAnsi="Times New Roman"/>
          <w:szCs w:val="22"/>
        </w:rPr>
      </w:pPr>
      <w:r>
        <w:rPr>
          <w:rFonts w:ascii="Times New Roman" w:hAnsi="Times New Roman"/>
          <w:szCs w:val="22"/>
        </w:rPr>
        <w:t>The answers to the questions will be assessed using the following criteria:</w:t>
      </w:r>
    </w:p>
    <w:p w:rsidR="00EE778A" w:rsidRDefault="00EE778A" w:rsidP="00D63A85">
      <w:pPr>
        <w:ind w:left="360"/>
        <w:rPr>
          <w:rFonts w:ascii="Times New Roman" w:hAnsi="Times New Roman"/>
          <w:szCs w:val="22"/>
        </w:rPr>
      </w:pPr>
    </w:p>
    <w:p w:rsidR="00EE778A" w:rsidRDefault="00EE778A" w:rsidP="00EE778A">
      <w:pPr>
        <w:numPr>
          <w:ilvl w:val="0"/>
          <w:numId w:val="12"/>
        </w:numPr>
        <w:rPr>
          <w:rFonts w:ascii="Times New Roman" w:hAnsi="Times New Roman"/>
          <w:szCs w:val="22"/>
        </w:rPr>
      </w:pPr>
      <w:r>
        <w:rPr>
          <w:rFonts w:ascii="Times New Roman" w:hAnsi="Times New Roman"/>
          <w:szCs w:val="22"/>
        </w:rPr>
        <w:t>Clearly addressing the question</w:t>
      </w:r>
    </w:p>
    <w:p w:rsidR="00EE778A" w:rsidRPr="00C318FC" w:rsidRDefault="00EE778A" w:rsidP="00EE778A">
      <w:pPr>
        <w:numPr>
          <w:ilvl w:val="0"/>
          <w:numId w:val="12"/>
        </w:numPr>
        <w:ind w:left="714" w:hanging="357"/>
        <w:jc w:val="both"/>
        <w:rPr>
          <w:rFonts w:ascii="Times New Roman" w:hAnsi="Times New Roman"/>
          <w:szCs w:val="22"/>
        </w:rPr>
      </w:pPr>
      <w:r w:rsidRPr="00C318FC">
        <w:rPr>
          <w:rFonts w:ascii="Times New Roman" w:hAnsi="Times New Roman"/>
          <w:szCs w:val="22"/>
        </w:rPr>
        <w:t>Identification of key issues</w:t>
      </w:r>
    </w:p>
    <w:p w:rsidR="00EE778A" w:rsidRPr="00C318FC" w:rsidRDefault="00EE778A" w:rsidP="00EE778A">
      <w:pPr>
        <w:numPr>
          <w:ilvl w:val="0"/>
          <w:numId w:val="12"/>
        </w:numPr>
        <w:ind w:left="714" w:hanging="357"/>
        <w:rPr>
          <w:rFonts w:ascii="Times New Roman" w:hAnsi="Times New Roman"/>
          <w:szCs w:val="22"/>
        </w:rPr>
      </w:pPr>
      <w:r w:rsidRPr="00C318FC">
        <w:rPr>
          <w:rFonts w:ascii="Times New Roman" w:hAnsi="Times New Roman"/>
          <w:szCs w:val="22"/>
        </w:rPr>
        <w:t>Structure of essay</w:t>
      </w:r>
    </w:p>
    <w:p w:rsidR="00EE778A" w:rsidRPr="00C318FC" w:rsidRDefault="00EE778A" w:rsidP="00EE778A">
      <w:pPr>
        <w:numPr>
          <w:ilvl w:val="0"/>
          <w:numId w:val="12"/>
        </w:numPr>
        <w:tabs>
          <w:tab w:val="num" w:pos="1440"/>
        </w:tabs>
        <w:ind w:left="714" w:hanging="357"/>
        <w:rPr>
          <w:rFonts w:ascii="Times New Roman" w:hAnsi="Times New Roman"/>
          <w:szCs w:val="22"/>
        </w:rPr>
      </w:pPr>
      <w:r w:rsidRPr="00C318FC">
        <w:rPr>
          <w:rFonts w:ascii="Times New Roman" w:hAnsi="Times New Roman"/>
          <w:szCs w:val="22"/>
        </w:rPr>
        <w:t>Use of appropriate examples</w:t>
      </w:r>
    </w:p>
    <w:p w:rsidR="00EE778A" w:rsidRPr="00C318FC" w:rsidRDefault="00EE778A" w:rsidP="00EE778A">
      <w:pPr>
        <w:numPr>
          <w:ilvl w:val="0"/>
          <w:numId w:val="12"/>
        </w:numPr>
        <w:tabs>
          <w:tab w:val="num" w:pos="1440"/>
        </w:tabs>
        <w:ind w:left="714" w:hanging="357"/>
        <w:rPr>
          <w:rFonts w:ascii="Times New Roman" w:hAnsi="Times New Roman"/>
          <w:szCs w:val="22"/>
        </w:rPr>
      </w:pPr>
      <w:r w:rsidRPr="00C318FC">
        <w:rPr>
          <w:rFonts w:ascii="Times New Roman" w:hAnsi="Times New Roman"/>
          <w:szCs w:val="22"/>
        </w:rPr>
        <w:t>Demonstrated understanding of the literature</w:t>
      </w:r>
    </w:p>
    <w:p w:rsidR="00EE778A" w:rsidRPr="00C318FC" w:rsidRDefault="00EE778A" w:rsidP="00EE778A">
      <w:pPr>
        <w:numPr>
          <w:ilvl w:val="0"/>
          <w:numId w:val="12"/>
        </w:numPr>
        <w:tabs>
          <w:tab w:val="num" w:pos="1440"/>
        </w:tabs>
        <w:ind w:left="714" w:hanging="357"/>
        <w:rPr>
          <w:rFonts w:ascii="Times New Roman" w:hAnsi="Times New Roman"/>
          <w:szCs w:val="22"/>
        </w:rPr>
      </w:pPr>
      <w:r w:rsidRPr="00C318FC">
        <w:rPr>
          <w:rFonts w:ascii="Times New Roman" w:hAnsi="Times New Roman"/>
          <w:szCs w:val="22"/>
        </w:rPr>
        <w:t>Demonstrated independent research</w:t>
      </w:r>
    </w:p>
    <w:p w:rsidR="00EE778A" w:rsidRPr="00C318FC" w:rsidRDefault="00EE778A" w:rsidP="00EE778A">
      <w:pPr>
        <w:numPr>
          <w:ilvl w:val="0"/>
          <w:numId w:val="12"/>
        </w:numPr>
        <w:tabs>
          <w:tab w:val="num" w:pos="1440"/>
        </w:tabs>
        <w:rPr>
          <w:rFonts w:ascii="Times New Roman" w:hAnsi="Times New Roman"/>
          <w:szCs w:val="22"/>
        </w:rPr>
      </w:pPr>
      <w:r w:rsidRPr="00C318FC">
        <w:rPr>
          <w:rFonts w:ascii="Times New Roman" w:hAnsi="Times New Roman"/>
          <w:szCs w:val="22"/>
        </w:rPr>
        <w:t>Presentation</w:t>
      </w:r>
      <w:r>
        <w:rPr>
          <w:rFonts w:ascii="Times New Roman" w:hAnsi="Times New Roman"/>
          <w:szCs w:val="22"/>
        </w:rPr>
        <w:t xml:space="preserve"> (including referencing)</w:t>
      </w:r>
    </w:p>
    <w:p w:rsidR="00D63A85" w:rsidRDefault="00D63A85" w:rsidP="00D63A85">
      <w:pPr>
        <w:rPr>
          <w:rFonts w:ascii="Times New Roman" w:hAnsi="Times New Roman"/>
          <w:szCs w:val="22"/>
        </w:rPr>
      </w:pPr>
    </w:p>
    <w:p w:rsidR="00D63A85" w:rsidRPr="00C318FC" w:rsidRDefault="00D63A85" w:rsidP="00EE778A">
      <w:pPr>
        <w:rPr>
          <w:rFonts w:ascii="Times New Roman" w:hAnsi="Times New Roman"/>
          <w:szCs w:val="22"/>
        </w:rPr>
      </w:pPr>
    </w:p>
    <w:p w:rsidR="00D63A85" w:rsidRPr="00C318FC" w:rsidRDefault="00D63A85" w:rsidP="00D63A85">
      <w:pPr>
        <w:jc w:val="both"/>
        <w:rPr>
          <w:rFonts w:ascii="Times New Roman" w:hAnsi="Times New Roman"/>
          <w:b/>
          <w:bCs/>
          <w:i/>
          <w:iCs/>
          <w:szCs w:val="22"/>
        </w:rPr>
      </w:pPr>
      <w:r>
        <w:rPr>
          <w:rFonts w:ascii="Times New Roman" w:hAnsi="Times New Roman"/>
          <w:b/>
          <w:bCs/>
          <w:i/>
          <w:iCs/>
          <w:szCs w:val="22"/>
        </w:rPr>
        <w:t xml:space="preserve">Assignment 2: </w:t>
      </w:r>
      <w:r w:rsidRPr="00C318FC">
        <w:rPr>
          <w:rFonts w:ascii="Times New Roman" w:hAnsi="Times New Roman"/>
          <w:b/>
          <w:bCs/>
          <w:i/>
          <w:iCs/>
          <w:szCs w:val="22"/>
        </w:rPr>
        <w:t>Essay</w:t>
      </w:r>
    </w:p>
    <w:p w:rsidR="00D63A85" w:rsidRPr="00C318FC" w:rsidRDefault="00D63A85" w:rsidP="00D63A85">
      <w:pPr>
        <w:jc w:val="both"/>
        <w:rPr>
          <w:rFonts w:ascii="Times New Roman" w:hAnsi="Times New Roman"/>
          <w:szCs w:val="22"/>
        </w:rPr>
      </w:pPr>
    </w:p>
    <w:p w:rsidR="00D63A85" w:rsidRDefault="00D63A85" w:rsidP="00D63A85">
      <w:pPr>
        <w:jc w:val="both"/>
        <w:rPr>
          <w:rFonts w:ascii="Times New Roman" w:hAnsi="Times New Roman"/>
          <w:szCs w:val="22"/>
        </w:rPr>
      </w:pPr>
      <w:r w:rsidRPr="00C318FC">
        <w:rPr>
          <w:rFonts w:ascii="Times New Roman" w:hAnsi="Times New Roman"/>
          <w:szCs w:val="22"/>
        </w:rPr>
        <w:t>Answer</w:t>
      </w:r>
      <w:r>
        <w:rPr>
          <w:rFonts w:ascii="Times New Roman" w:hAnsi="Times New Roman"/>
          <w:szCs w:val="22"/>
        </w:rPr>
        <w:t xml:space="preserve"> the following question:</w:t>
      </w:r>
    </w:p>
    <w:p w:rsidR="00D63A85" w:rsidRDefault="00D63A85" w:rsidP="00D63A85">
      <w:pPr>
        <w:jc w:val="both"/>
        <w:rPr>
          <w:rFonts w:ascii="Times New Roman" w:hAnsi="Times New Roman"/>
          <w:szCs w:val="22"/>
        </w:rPr>
      </w:pPr>
    </w:p>
    <w:p w:rsidR="00D63A85" w:rsidRDefault="00D63A85" w:rsidP="00D63A85">
      <w:pPr>
        <w:ind w:left="360"/>
        <w:jc w:val="both"/>
        <w:rPr>
          <w:rFonts w:ascii="Times New Roman" w:hAnsi="Times New Roman"/>
          <w:b/>
          <w:szCs w:val="22"/>
        </w:rPr>
      </w:pPr>
      <w:r>
        <w:rPr>
          <w:rFonts w:ascii="Times New Roman" w:hAnsi="Times New Roman"/>
          <w:b/>
          <w:szCs w:val="22"/>
        </w:rPr>
        <w:lastRenderedPageBreak/>
        <w:t>Is GNH a practical approach to addressing the developmental needs of Bhutan?</w:t>
      </w:r>
    </w:p>
    <w:p w:rsidR="00D63A85" w:rsidRDefault="00D63A85" w:rsidP="00D63A85">
      <w:pPr>
        <w:ind w:left="360"/>
        <w:jc w:val="both"/>
        <w:rPr>
          <w:rFonts w:ascii="Times New Roman" w:hAnsi="Times New Roman"/>
          <w:b/>
          <w:szCs w:val="22"/>
        </w:rPr>
      </w:pPr>
    </w:p>
    <w:p w:rsidR="00D63A85" w:rsidRPr="00D401C8" w:rsidRDefault="00D63A85" w:rsidP="00D63A85">
      <w:pPr>
        <w:ind w:left="360"/>
        <w:rPr>
          <w:rFonts w:ascii="Times New Roman" w:hAnsi="Times New Roman"/>
          <w:szCs w:val="22"/>
        </w:rPr>
      </w:pPr>
      <w:r>
        <w:rPr>
          <w:rFonts w:ascii="Times New Roman" w:hAnsi="Times New Roman"/>
          <w:szCs w:val="22"/>
        </w:rPr>
        <w:t xml:space="preserve">Your answer should be presented in academic essay format drawing evidence from recognised sources. This evidence will be used to demonstrate and illustrate your argument in the essay. The sources should be referenced in accordance with academic conventions. The essay should be 1500 words in length. The deadline for submission is </w:t>
      </w:r>
      <w:r w:rsidR="00D66978">
        <w:rPr>
          <w:rFonts w:ascii="Times New Roman" w:hAnsi="Times New Roman"/>
          <w:b/>
          <w:szCs w:val="22"/>
        </w:rPr>
        <w:t>6</w:t>
      </w:r>
      <w:r>
        <w:rPr>
          <w:rFonts w:ascii="Times New Roman" w:hAnsi="Times New Roman"/>
          <w:b/>
          <w:szCs w:val="22"/>
        </w:rPr>
        <w:t xml:space="preserve"> April</w:t>
      </w:r>
      <w:r w:rsidRPr="00F13818">
        <w:rPr>
          <w:rFonts w:ascii="Times New Roman" w:hAnsi="Times New Roman"/>
          <w:b/>
          <w:szCs w:val="22"/>
        </w:rPr>
        <w:t xml:space="preserve"> 201</w:t>
      </w:r>
      <w:r>
        <w:rPr>
          <w:rFonts w:ascii="Times New Roman" w:hAnsi="Times New Roman"/>
          <w:b/>
          <w:szCs w:val="22"/>
        </w:rPr>
        <w:t>4</w:t>
      </w:r>
      <w:r>
        <w:rPr>
          <w:rFonts w:ascii="Times New Roman" w:hAnsi="Times New Roman"/>
          <w:szCs w:val="22"/>
        </w:rPr>
        <w:t>.</w:t>
      </w:r>
    </w:p>
    <w:p w:rsidR="00D63A85" w:rsidRPr="00C318FC" w:rsidRDefault="00D63A85" w:rsidP="00C53C9E">
      <w:pPr>
        <w:jc w:val="both"/>
        <w:rPr>
          <w:rFonts w:ascii="Times New Roman" w:hAnsi="Times New Roman"/>
          <w:szCs w:val="22"/>
        </w:rPr>
      </w:pPr>
    </w:p>
    <w:p w:rsidR="00D63A85" w:rsidRPr="00C318FC" w:rsidRDefault="00D63A85" w:rsidP="00C53C9E">
      <w:pPr>
        <w:spacing w:after="240"/>
        <w:ind w:firstLine="357"/>
        <w:jc w:val="both"/>
        <w:rPr>
          <w:rFonts w:ascii="Times New Roman" w:hAnsi="Times New Roman"/>
          <w:szCs w:val="22"/>
        </w:rPr>
      </w:pPr>
      <w:r w:rsidRPr="00C318FC">
        <w:rPr>
          <w:rFonts w:ascii="Times New Roman" w:hAnsi="Times New Roman"/>
          <w:szCs w:val="22"/>
        </w:rPr>
        <w:t>The criteria for evaluating this assignment are:</w:t>
      </w:r>
    </w:p>
    <w:p w:rsidR="00D63A85" w:rsidRPr="00C318FC" w:rsidRDefault="00D63A85" w:rsidP="00D63A85">
      <w:pPr>
        <w:numPr>
          <w:ilvl w:val="0"/>
          <w:numId w:val="12"/>
        </w:numPr>
        <w:ind w:left="714" w:hanging="357"/>
        <w:jc w:val="both"/>
        <w:rPr>
          <w:rFonts w:ascii="Times New Roman" w:hAnsi="Times New Roman"/>
          <w:szCs w:val="22"/>
        </w:rPr>
      </w:pPr>
      <w:r w:rsidRPr="00C318FC">
        <w:rPr>
          <w:rFonts w:ascii="Times New Roman" w:hAnsi="Times New Roman"/>
          <w:szCs w:val="22"/>
        </w:rPr>
        <w:t>Identification of key issues</w:t>
      </w:r>
    </w:p>
    <w:p w:rsidR="00D63A85" w:rsidRPr="00C318FC" w:rsidRDefault="00D63A85" w:rsidP="00D63A85">
      <w:pPr>
        <w:numPr>
          <w:ilvl w:val="0"/>
          <w:numId w:val="12"/>
        </w:numPr>
        <w:ind w:left="714" w:hanging="357"/>
        <w:rPr>
          <w:rFonts w:ascii="Times New Roman" w:hAnsi="Times New Roman"/>
          <w:szCs w:val="22"/>
        </w:rPr>
      </w:pPr>
      <w:r w:rsidRPr="00C318FC">
        <w:rPr>
          <w:rFonts w:ascii="Times New Roman" w:hAnsi="Times New Roman"/>
          <w:szCs w:val="22"/>
        </w:rPr>
        <w:t>Structure of essay</w:t>
      </w:r>
    </w:p>
    <w:p w:rsidR="00D63A85" w:rsidRPr="00C318FC" w:rsidRDefault="00D63A85" w:rsidP="00D63A85">
      <w:pPr>
        <w:numPr>
          <w:ilvl w:val="0"/>
          <w:numId w:val="12"/>
        </w:numPr>
        <w:tabs>
          <w:tab w:val="num" w:pos="1440"/>
        </w:tabs>
        <w:ind w:left="714" w:hanging="357"/>
        <w:rPr>
          <w:rFonts w:ascii="Times New Roman" w:hAnsi="Times New Roman"/>
          <w:szCs w:val="22"/>
        </w:rPr>
      </w:pPr>
      <w:r w:rsidRPr="00C318FC">
        <w:rPr>
          <w:rFonts w:ascii="Times New Roman" w:hAnsi="Times New Roman"/>
          <w:szCs w:val="22"/>
        </w:rPr>
        <w:t>Use of appropriate examples</w:t>
      </w:r>
    </w:p>
    <w:p w:rsidR="00D63A85" w:rsidRPr="00C318FC" w:rsidRDefault="00D63A85" w:rsidP="00D63A85">
      <w:pPr>
        <w:numPr>
          <w:ilvl w:val="0"/>
          <w:numId w:val="12"/>
        </w:numPr>
        <w:tabs>
          <w:tab w:val="num" w:pos="1440"/>
        </w:tabs>
        <w:ind w:left="714" w:hanging="357"/>
        <w:rPr>
          <w:rFonts w:ascii="Times New Roman" w:hAnsi="Times New Roman"/>
          <w:szCs w:val="22"/>
        </w:rPr>
      </w:pPr>
      <w:r w:rsidRPr="00C318FC">
        <w:rPr>
          <w:rFonts w:ascii="Times New Roman" w:hAnsi="Times New Roman"/>
          <w:szCs w:val="22"/>
        </w:rPr>
        <w:t>Demonstrated understanding of the literature</w:t>
      </w:r>
    </w:p>
    <w:p w:rsidR="00D63A85" w:rsidRPr="00C318FC" w:rsidRDefault="00D63A85" w:rsidP="00D63A85">
      <w:pPr>
        <w:numPr>
          <w:ilvl w:val="0"/>
          <w:numId w:val="12"/>
        </w:numPr>
        <w:tabs>
          <w:tab w:val="num" w:pos="1440"/>
        </w:tabs>
        <w:ind w:left="714" w:hanging="357"/>
        <w:rPr>
          <w:rFonts w:ascii="Times New Roman" w:hAnsi="Times New Roman"/>
          <w:szCs w:val="22"/>
        </w:rPr>
      </w:pPr>
      <w:r w:rsidRPr="00C318FC">
        <w:rPr>
          <w:rFonts w:ascii="Times New Roman" w:hAnsi="Times New Roman"/>
          <w:szCs w:val="22"/>
        </w:rPr>
        <w:t>Demonstrated independent research</w:t>
      </w:r>
    </w:p>
    <w:p w:rsidR="00D63A85" w:rsidRPr="00C318FC" w:rsidRDefault="00D63A85" w:rsidP="00D63A85">
      <w:pPr>
        <w:numPr>
          <w:ilvl w:val="0"/>
          <w:numId w:val="12"/>
        </w:numPr>
        <w:tabs>
          <w:tab w:val="num" w:pos="1440"/>
        </w:tabs>
        <w:rPr>
          <w:rFonts w:ascii="Times New Roman" w:hAnsi="Times New Roman"/>
          <w:szCs w:val="22"/>
        </w:rPr>
      </w:pPr>
      <w:r w:rsidRPr="00C318FC">
        <w:rPr>
          <w:rFonts w:ascii="Times New Roman" w:hAnsi="Times New Roman"/>
          <w:szCs w:val="22"/>
        </w:rPr>
        <w:t>Presentation</w:t>
      </w:r>
      <w:r>
        <w:rPr>
          <w:rFonts w:ascii="Times New Roman" w:hAnsi="Times New Roman"/>
          <w:szCs w:val="22"/>
        </w:rPr>
        <w:t xml:space="preserve"> (including referencing)</w:t>
      </w:r>
    </w:p>
    <w:p w:rsidR="00D63A85" w:rsidRPr="00C318FC" w:rsidRDefault="00D63A85" w:rsidP="00D63A85">
      <w:pPr>
        <w:rPr>
          <w:rFonts w:ascii="Times New Roman" w:hAnsi="Times New Roman"/>
          <w:szCs w:val="22"/>
        </w:rPr>
      </w:pPr>
    </w:p>
    <w:p w:rsidR="00D63A85" w:rsidRDefault="00D63A85" w:rsidP="00D63A85">
      <w:pPr>
        <w:rPr>
          <w:rFonts w:ascii="Times New Roman" w:hAnsi="Times New Roman"/>
          <w:b/>
          <w:i/>
          <w:szCs w:val="22"/>
        </w:rPr>
      </w:pPr>
      <w:r>
        <w:rPr>
          <w:rFonts w:ascii="Times New Roman" w:hAnsi="Times New Roman"/>
          <w:b/>
          <w:i/>
          <w:szCs w:val="22"/>
        </w:rPr>
        <w:t>Exam</w:t>
      </w:r>
    </w:p>
    <w:p w:rsidR="00D63A85" w:rsidRDefault="00D63A85" w:rsidP="00D63A85">
      <w:pPr>
        <w:rPr>
          <w:rFonts w:ascii="Times New Roman" w:hAnsi="Times New Roman"/>
          <w:b/>
          <w:i/>
          <w:szCs w:val="22"/>
        </w:rPr>
      </w:pPr>
    </w:p>
    <w:p w:rsidR="00D63A85" w:rsidRPr="008E6253" w:rsidRDefault="00D63A85" w:rsidP="00D63A85">
      <w:pPr>
        <w:rPr>
          <w:rFonts w:ascii="Times New Roman" w:hAnsi="Times New Roman"/>
          <w:szCs w:val="22"/>
        </w:rPr>
      </w:pPr>
      <w:r w:rsidRPr="008E6253">
        <w:rPr>
          <w:rFonts w:ascii="Times New Roman" w:hAnsi="Times New Roman"/>
          <w:szCs w:val="22"/>
        </w:rPr>
        <w:t>Details of the exam will be provided by the Lecturers during the classes</w:t>
      </w:r>
      <w:r>
        <w:rPr>
          <w:rFonts w:ascii="Times New Roman" w:hAnsi="Times New Roman"/>
          <w:szCs w:val="22"/>
        </w:rPr>
        <w:t xml:space="preserve"> for the unit</w:t>
      </w:r>
      <w:r w:rsidRPr="008E6253">
        <w:rPr>
          <w:rFonts w:ascii="Times New Roman" w:hAnsi="Times New Roman"/>
          <w:szCs w:val="22"/>
        </w:rPr>
        <w:t xml:space="preserve"> at the Royal Institute of Management.</w:t>
      </w:r>
      <w:r>
        <w:rPr>
          <w:rFonts w:ascii="Times New Roman" w:hAnsi="Times New Roman"/>
          <w:szCs w:val="22"/>
        </w:rPr>
        <w:t xml:space="preserve"> It will be comprised of 5-6 essay questions of which you will be expected to answer 3.</w:t>
      </w:r>
    </w:p>
    <w:p w:rsidR="00DD0662" w:rsidRDefault="00DD0662">
      <w:pPr>
        <w:rPr>
          <w:rFonts w:ascii="Times New Roman" w:hAnsi="Times New Roman"/>
          <w:b/>
          <w:bCs/>
          <w:lang w:val="en-US"/>
        </w:rPr>
      </w:pPr>
    </w:p>
    <w:p w:rsidR="00DD0662" w:rsidRPr="001464B0" w:rsidRDefault="00DD0662">
      <w:pPr>
        <w:rPr>
          <w:rFonts w:ascii="Times New Roman" w:hAnsi="Times New Roman"/>
          <w:b/>
          <w:bCs/>
          <w:lang w:val="en-US"/>
        </w:rPr>
      </w:pPr>
      <w:r>
        <w:rPr>
          <w:rFonts w:ascii="Times New Roman" w:hAnsi="Times New Roman"/>
          <w:b/>
          <w:bCs/>
          <w:lang w:val="en-US"/>
        </w:rPr>
        <w:t>5c</w:t>
      </w:r>
      <w:r>
        <w:rPr>
          <w:rFonts w:ascii="Times New Roman" w:hAnsi="Times New Roman"/>
          <w:b/>
          <w:bCs/>
          <w:lang w:val="en-US"/>
        </w:rPr>
        <w:tab/>
        <w:t>Submission of assessment items</w:t>
      </w:r>
    </w:p>
    <w:p w:rsidR="003F2BFA" w:rsidRPr="003F2BFA" w:rsidRDefault="003F2BFA" w:rsidP="003F2BFA">
      <w:pPr>
        <w:ind w:left="720"/>
        <w:rPr>
          <w:rFonts w:ascii="Times New Roman" w:hAnsi="Times New Roman"/>
        </w:rPr>
      </w:pPr>
      <w:r w:rsidRPr="003F2BFA">
        <w:rPr>
          <w:rFonts w:ascii="Times New Roman" w:hAnsi="Times New Roman"/>
        </w:rPr>
        <w:t xml:space="preserve">All assessment items will be submitted online via the unit </w:t>
      </w:r>
      <w:proofErr w:type="spellStart"/>
      <w:r w:rsidRPr="003F2BFA">
        <w:rPr>
          <w:rFonts w:ascii="Times New Roman" w:hAnsi="Times New Roman"/>
        </w:rPr>
        <w:t>Moodle</w:t>
      </w:r>
      <w:proofErr w:type="spellEnd"/>
      <w:r w:rsidRPr="003F2BFA">
        <w:rPr>
          <w:rFonts w:ascii="Times New Roman" w:hAnsi="Times New Roman"/>
        </w:rPr>
        <w:t xml:space="preserve"> site.  The first page of each assessment submission should include the following information:</w:t>
      </w:r>
    </w:p>
    <w:p w:rsidR="003F2BFA" w:rsidRPr="003F2BFA" w:rsidRDefault="003F2BFA" w:rsidP="003F2BFA">
      <w:pPr>
        <w:ind w:left="720"/>
        <w:rPr>
          <w:rFonts w:ascii="Times New Roman" w:hAnsi="Times New Roman"/>
        </w:rPr>
      </w:pPr>
    </w:p>
    <w:p w:rsidR="003F2BFA" w:rsidRPr="003F2BFA" w:rsidRDefault="003F2BFA" w:rsidP="003F2BFA">
      <w:pPr>
        <w:ind w:left="720"/>
        <w:rPr>
          <w:rFonts w:ascii="Times New Roman" w:hAnsi="Times New Roman"/>
        </w:rPr>
      </w:pPr>
      <w:r w:rsidRPr="003F2BFA">
        <w:rPr>
          <w:rFonts w:ascii="Times New Roman" w:hAnsi="Times New Roman"/>
        </w:rPr>
        <w:t xml:space="preserve">Student Name: </w:t>
      </w:r>
    </w:p>
    <w:p w:rsidR="003F2BFA" w:rsidRPr="003F2BFA" w:rsidRDefault="003F2BFA" w:rsidP="003F2BFA">
      <w:pPr>
        <w:ind w:left="720"/>
        <w:rPr>
          <w:rFonts w:ascii="Times New Roman" w:hAnsi="Times New Roman"/>
        </w:rPr>
      </w:pPr>
      <w:r w:rsidRPr="003F2BFA">
        <w:rPr>
          <w:rFonts w:ascii="Times New Roman" w:hAnsi="Times New Roman"/>
        </w:rPr>
        <w:t xml:space="preserve">Student ID: </w:t>
      </w:r>
    </w:p>
    <w:p w:rsidR="003F2BFA" w:rsidRPr="003F2BFA" w:rsidRDefault="003F2BFA" w:rsidP="003F2BFA">
      <w:pPr>
        <w:ind w:left="720"/>
        <w:rPr>
          <w:rFonts w:ascii="Times New Roman" w:hAnsi="Times New Roman"/>
        </w:rPr>
      </w:pPr>
      <w:r w:rsidRPr="003F2BFA">
        <w:rPr>
          <w:rFonts w:ascii="Times New Roman" w:hAnsi="Times New Roman"/>
        </w:rPr>
        <w:t xml:space="preserve">Assessment Name: </w:t>
      </w:r>
    </w:p>
    <w:p w:rsidR="00D823B4" w:rsidRDefault="003F2BFA" w:rsidP="003F2BFA">
      <w:pPr>
        <w:ind w:left="720"/>
        <w:rPr>
          <w:rFonts w:ascii="Times New Roman" w:hAnsi="Times New Roman"/>
        </w:rPr>
      </w:pPr>
      <w:r w:rsidRPr="003F2BFA">
        <w:rPr>
          <w:rFonts w:ascii="Times New Roman" w:hAnsi="Times New Roman"/>
        </w:rPr>
        <w:t>Word Count (if applicable):</w:t>
      </w:r>
    </w:p>
    <w:p w:rsidR="009E7370" w:rsidRPr="001464B0" w:rsidRDefault="009E7370">
      <w:pPr>
        <w:rPr>
          <w:rFonts w:ascii="Times New Roman" w:hAnsi="Times New Roman"/>
        </w:rPr>
      </w:pPr>
    </w:p>
    <w:p w:rsidR="009E7370" w:rsidRPr="001464B0" w:rsidRDefault="00DD0662">
      <w:pPr>
        <w:rPr>
          <w:rFonts w:ascii="Times New Roman" w:hAnsi="Times New Roman"/>
          <w:b/>
          <w:bCs/>
        </w:rPr>
      </w:pPr>
      <w:r>
        <w:rPr>
          <w:rFonts w:ascii="Times New Roman" w:hAnsi="Times New Roman"/>
          <w:b/>
          <w:bCs/>
        </w:rPr>
        <w:t>5d</w:t>
      </w:r>
      <w:r w:rsidR="009E7370" w:rsidRPr="001464B0">
        <w:rPr>
          <w:rFonts w:ascii="Times New Roman" w:hAnsi="Times New Roman"/>
          <w:b/>
          <w:bCs/>
        </w:rPr>
        <w:tab/>
        <w:t>Special assessment requirements</w:t>
      </w:r>
    </w:p>
    <w:p w:rsidR="00D63A85" w:rsidRDefault="00D63A85" w:rsidP="00D63A85">
      <w:pPr>
        <w:ind w:firstLine="720"/>
        <w:rPr>
          <w:rFonts w:ascii="Times New Roman" w:hAnsi="Times New Roman"/>
        </w:rPr>
      </w:pPr>
      <w:r>
        <w:rPr>
          <w:rFonts w:ascii="Times New Roman" w:hAnsi="Times New Roman"/>
        </w:rPr>
        <w:t>There are no special assessment requirements.</w:t>
      </w:r>
    </w:p>
    <w:p w:rsidR="009E7370" w:rsidRPr="001464B0" w:rsidRDefault="009E7370">
      <w:pPr>
        <w:rPr>
          <w:rFonts w:ascii="Times New Roman" w:hAnsi="Times New Roman"/>
        </w:rPr>
      </w:pPr>
    </w:p>
    <w:p w:rsidR="009E7370" w:rsidRDefault="00DD0662" w:rsidP="00C53C9E">
      <w:pPr>
        <w:rPr>
          <w:rFonts w:ascii="Times New Roman" w:hAnsi="Times New Roman"/>
          <w:b/>
          <w:bCs/>
        </w:rPr>
      </w:pPr>
      <w:r>
        <w:rPr>
          <w:rFonts w:ascii="Times New Roman" w:hAnsi="Times New Roman"/>
          <w:b/>
          <w:bCs/>
        </w:rPr>
        <w:t>5e</w:t>
      </w:r>
      <w:r w:rsidR="009E7370" w:rsidRPr="001464B0">
        <w:rPr>
          <w:rFonts w:ascii="Times New Roman" w:hAnsi="Times New Roman"/>
          <w:b/>
          <w:bCs/>
        </w:rPr>
        <w:tab/>
        <w:t>Supplementary assessment</w:t>
      </w:r>
    </w:p>
    <w:p w:rsidR="006A7F6E" w:rsidRDefault="009C0485" w:rsidP="00C53C9E">
      <w:pPr>
        <w:pStyle w:val="Heading1"/>
        <w:ind w:left="720"/>
        <w:rPr>
          <w:rFonts w:ascii="Times New Roman" w:hAnsi="Times New Roman" w:cs="Times New Roman"/>
          <w:b w:val="0"/>
          <w:bCs w:val="0"/>
          <w:smallCaps w:val="0"/>
          <w:sz w:val="22"/>
          <w:szCs w:val="24"/>
        </w:rPr>
      </w:pPr>
      <w:r w:rsidRPr="006A7F6E">
        <w:rPr>
          <w:rFonts w:ascii="Times New Roman" w:hAnsi="Times New Roman" w:cs="Times New Roman"/>
          <w:b w:val="0"/>
          <w:bCs w:val="0"/>
          <w:smallCaps w:val="0"/>
          <w:sz w:val="22"/>
          <w:szCs w:val="24"/>
        </w:rPr>
        <w:t xml:space="preserve">Refer to the UC </w:t>
      </w:r>
      <w:hyperlink r:id="rId19" w:history="1">
        <w:r w:rsidR="006A7F6E" w:rsidRPr="006A7F6E">
          <w:rPr>
            <w:rStyle w:val="Hyperlink"/>
            <w:rFonts w:ascii="Times New Roman" w:hAnsi="Times New Roman"/>
            <w:b w:val="0"/>
            <w:bCs w:val="0"/>
            <w:smallCaps w:val="0"/>
            <w:sz w:val="22"/>
            <w:szCs w:val="24"/>
          </w:rPr>
          <w:t>Supplementary Assessment Policy</w:t>
        </w:r>
      </w:hyperlink>
    </w:p>
    <w:p w:rsidR="009E7370" w:rsidRPr="001464B0" w:rsidRDefault="009E7370" w:rsidP="00C53C9E">
      <w:pPr>
        <w:rPr>
          <w:rFonts w:ascii="Times New Roman" w:hAnsi="Times New Roman"/>
          <w:bCs/>
        </w:rPr>
      </w:pPr>
    </w:p>
    <w:p w:rsidR="009E7370" w:rsidRPr="001464B0" w:rsidRDefault="00DD0662">
      <w:pPr>
        <w:rPr>
          <w:rFonts w:ascii="Times New Roman" w:hAnsi="Times New Roman"/>
          <w:b/>
          <w:bCs/>
        </w:rPr>
      </w:pPr>
      <w:r>
        <w:rPr>
          <w:rFonts w:ascii="Times New Roman" w:hAnsi="Times New Roman"/>
          <w:b/>
          <w:bCs/>
        </w:rPr>
        <w:t>5f</w:t>
      </w:r>
      <w:r w:rsidR="009E7370" w:rsidRPr="001464B0">
        <w:rPr>
          <w:rFonts w:ascii="Times New Roman" w:hAnsi="Times New Roman"/>
          <w:b/>
          <w:bCs/>
        </w:rPr>
        <w:tab/>
        <w:t>Academic Integrity</w:t>
      </w:r>
    </w:p>
    <w:p w:rsidR="009E7370" w:rsidRDefault="009E7370" w:rsidP="004D4BFF">
      <w:pPr>
        <w:ind w:left="720"/>
        <w:rPr>
          <w:rFonts w:ascii="Times New Roman" w:hAnsi="Times New Roman"/>
        </w:rPr>
      </w:pPr>
      <w:r w:rsidRPr="001464B0">
        <w:rPr>
          <w:rFonts w:ascii="Times New Roman" w:hAnsi="Times New Roman"/>
        </w:rPr>
        <w:t xml:space="preserve">Students </w:t>
      </w:r>
      <w:r w:rsidR="00530DDB">
        <w:rPr>
          <w:rFonts w:ascii="Times New Roman" w:hAnsi="Times New Roman"/>
        </w:rPr>
        <w:t>have a responsibility to</w:t>
      </w:r>
      <w:r w:rsidRPr="001464B0">
        <w:rPr>
          <w:rFonts w:ascii="Times New Roman" w:hAnsi="Times New Roman"/>
        </w:rPr>
        <w:t xml:space="preserve"> uphold University standards on ethical scholarship.  Good scholarship involves building on the work of others and use of others</w:t>
      </w:r>
      <w:r w:rsidR="00530DDB">
        <w:rPr>
          <w:rFonts w:ascii="Times New Roman" w:hAnsi="Times New Roman"/>
        </w:rPr>
        <w:t>’</w:t>
      </w:r>
      <w:r w:rsidRPr="001464B0">
        <w:rPr>
          <w:rFonts w:ascii="Times New Roman" w:hAnsi="Times New Roman"/>
        </w:rPr>
        <w:t xml:space="preserve"> work must be acknowledged with proper attribution made. Cheating, plagiarism, and falsification of data are dishonest practices </w:t>
      </w:r>
      <w:r w:rsidR="00567193">
        <w:rPr>
          <w:rFonts w:ascii="Times New Roman" w:hAnsi="Times New Roman"/>
        </w:rPr>
        <w:t>that</w:t>
      </w:r>
      <w:r w:rsidRPr="001464B0">
        <w:rPr>
          <w:rFonts w:ascii="Times New Roman" w:hAnsi="Times New Roman"/>
        </w:rPr>
        <w:t xml:space="preserve"> contravene academic values.</w:t>
      </w:r>
      <w:r w:rsidR="003E5A7F">
        <w:rPr>
          <w:rFonts w:ascii="Times New Roman" w:hAnsi="Times New Roman"/>
        </w:rPr>
        <w:t xml:space="preserve"> Please see </w:t>
      </w:r>
      <w:hyperlink r:id="rId20" w:history="1">
        <w:r w:rsidR="003E5A7F" w:rsidRPr="003E5A7F">
          <w:rPr>
            <w:rStyle w:val="Hyperlink"/>
            <w:rFonts w:ascii="Times New Roman" w:hAnsi="Times New Roman"/>
          </w:rPr>
          <w:t>UC's Academic Integrity Policy</w:t>
        </w:r>
      </w:hyperlink>
      <w:r w:rsidR="003E5A7F">
        <w:rPr>
          <w:rFonts w:ascii="Times New Roman" w:hAnsi="Times New Roman"/>
        </w:rPr>
        <w:t>.</w:t>
      </w:r>
    </w:p>
    <w:p w:rsidR="004D4BFF" w:rsidRDefault="004D4BFF" w:rsidP="004D4BFF">
      <w:pPr>
        <w:ind w:left="720"/>
        <w:rPr>
          <w:rFonts w:ascii="Times New Roman" w:hAnsi="Times New Roman"/>
        </w:rPr>
      </w:pPr>
    </w:p>
    <w:p w:rsidR="004D4BFF" w:rsidRPr="004D4BFF" w:rsidRDefault="00FA5F38" w:rsidP="004D4BFF">
      <w:pPr>
        <w:ind w:left="720"/>
        <w:rPr>
          <w:rFonts w:ascii="Times New Roman" w:hAnsi="Times New Roman"/>
        </w:rPr>
      </w:pPr>
      <w:r w:rsidRPr="00FA5F38">
        <w:rPr>
          <w:rFonts w:ascii="Times New Roman" w:hAnsi="Times New Roman"/>
        </w:rPr>
        <w:t xml:space="preserve">To enhance understanding of academic integrity, it is expected that all students will complete the </w:t>
      </w:r>
      <w:proofErr w:type="spellStart"/>
      <w:r w:rsidRPr="00FA5F38">
        <w:rPr>
          <w:rFonts w:ascii="Times New Roman" w:hAnsi="Times New Roman"/>
        </w:rPr>
        <w:t>LearnOnline</w:t>
      </w:r>
      <w:proofErr w:type="spellEnd"/>
      <w:r w:rsidRPr="00FA5F38">
        <w:rPr>
          <w:rFonts w:ascii="Times New Roman" w:hAnsi="Times New Roman"/>
        </w:rPr>
        <w:t xml:space="preserve"> Academic Integrity Module (AIM) at least once during their course of study.  The module is automatically available as a listed site when students log into </w:t>
      </w:r>
      <w:proofErr w:type="spellStart"/>
      <w:r w:rsidRPr="00FA5F38">
        <w:rPr>
          <w:rFonts w:ascii="Times New Roman" w:hAnsi="Times New Roman"/>
        </w:rPr>
        <w:t>LearnOnline</w:t>
      </w:r>
      <w:proofErr w:type="spellEnd"/>
      <w:r w:rsidRPr="00FA5F38">
        <w:rPr>
          <w:rFonts w:ascii="Times New Roman" w:hAnsi="Times New Roman"/>
        </w:rPr>
        <w:t>.</w:t>
      </w:r>
    </w:p>
    <w:p w:rsidR="007966B8" w:rsidRPr="001464B0" w:rsidRDefault="007966B8">
      <w:pPr>
        <w:rPr>
          <w:rFonts w:ascii="Times New Roman" w:hAnsi="Times New Roman"/>
          <w:bCs/>
        </w:rPr>
      </w:pPr>
    </w:p>
    <w:p w:rsidR="009E7370" w:rsidRDefault="00DD0662">
      <w:pPr>
        <w:rPr>
          <w:rFonts w:ascii="Times New Roman" w:hAnsi="Times New Roman"/>
          <w:b/>
          <w:bCs/>
        </w:rPr>
      </w:pPr>
      <w:r>
        <w:rPr>
          <w:rFonts w:ascii="Times New Roman" w:hAnsi="Times New Roman"/>
          <w:b/>
          <w:bCs/>
        </w:rPr>
        <w:t>5g</w:t>
      </w:r>
      <w:r w:rsidR="009E7370" w:rsidRPr="001464B0">
        <w:rPr>
          <w:rFonts w:ascii="Times New Roman" w:hAnsi="Times New Roman"/>
          <w:b/>
          <w:bCs/>
        </w:rPr>
        <w:tab/>
      </w:r>
      <w:r>
        <w:rPr>
          <w:rFonts w:ascii="Times New Roman" w:hAnsi="Times New Roman"/>
          <w:b/>
          <w:bCs/>
        </w:rPr>
        <w:t>Use of t</w:t>
      </w:r>
      <w:r w:rsidR="009E7370" w:rsidRPr="001464B0">
        <w:rPr>
          <w:rFonts w:ascii="Times New Roman" w:hAnsi="Times New Roman"/>
          <w:b/>
          <w:bCs/>
        </w:rPr>
        <w:t>ext-matching software</w:t>
      </w:r>
    </w:p>
    <w:p w:rsidR="009E7370" w:rsidRPr="001464B0" w:rsidRDefault="003E5A7F" w:rsidP="00862C24">
      <w:pPr>
        <w:ind w:left="720"/>
        <w:rPr>
          <w:rFonts w:ascii="Times New Roman" w:hAnsi="Times New Roman"/>
        </w:rPr>
      </w:pPr>
      <w:r>
        <w:rPr>
          <w:rFonts w:ascii="Times New Roman" w:hAnsi="Times New Roman"/>
        </w:rPr>
        <w:t xml:space="preserve">The University of Canberra </w:t>
      </w:r>
      <w:r w:rsidRPr="003E5A7F">
        <w:rPr>
          <w:rFonts w:ascii="Times New Roman" w:hAnsi="Times New Roman"/>
        </w:rPr>
        <w:t xml:space="preserve">has available, through </w:t>
      </w:r>
      <w:proofErr w:type="spellStart"/>
      <w:r w:rsidRPr="003E5A7F">
        <w:rPr>
          <w:rFonts w:ascii="Times New Roman" w:hAnsi="Times New Roman"/>
        </w:rPr>
        <w:t>LearnOnline</w:t>
      </w:r>
      <w:proofErr w:type="spellEnd"/>
      <w:r w:rsidRPr="003E5A7F">
        <w:rPr>
          <w:rFonts w:ascii="Times New Roman" w:hAnsi="Times New Roman"/>
        </w:rPr>
        <w:t xml:space="preserve"> (</w:t>
      </w:r>
      <w:proofErr w:type="spellStart"/>
      <w:r w:rsidRPr="003E5A7F">
        <w:rPr>
          <w:rFonts w:ascii="Times New Roman" w:hAnsi="Times New Roman"/>
        </w:rPr>
        <w:t>Moodle</w:t>
      </w:r>
      <w:proofErr w:type="spellEnd"/>
      <w:r w:rsidRPr="003E5A7F">
        <w:rPr>
          <w:rFonts w:ascii="Times New Roman" w:hAnsi="Times New Roman"/>
        </w:rPr>
        <w:t xml:space="preserve">), text-matching software that helps students and staff reduce plagiarism and improve understandings of academic integrity. Known as URKUND, the software matches submitted text in student assignments against material from various sources: the internet, published books and journals, and previously submitted student texts. </w:t>
      </w:r>
      <w:hyperlink r:id="rId21" w:history="1">
        <w:r w:rsidR="00862C24">
          <w:rPr>
            <w:rStyle w:val="Hyperlink"/>
            <w:rFonts w:ascii="Times New Roman" w:hAnsi="Times New Roman"/>
          </w:rPr>
          <w:t>Click here for f</w:t>
        </w:r>
        <w:r w:rsidRPr="00862C24">
          <w:rPr>
            <w:rStyle w:val="Hyperlink"/>
            <w:rFonts w:ascii="Times New Roman" w:hAnsi="Times New Roman"/>
          </w:rPr>
          <w:t xml:space="preserve">urther information </w:t>
        </w:r>
        <w:r w:rsidR="00862C24" w:rsidRPr="00862C24">
          <w:rPr>
            <w:rStyle w:val="Hyperlink"/>
            <w:rFonts w:ascii="Times New Roman" w:hAnsi="Times New Roman"/>
          </w:rPr>
          <w:t xml:space="preserve">on the </w:t>
        </w:r>
        <w:r w:rsidR="00862C24">
          <w:rPr>
            <w:rStyle w:val="Hyperlink"/>
            <w:rFonts w:ascii="Times New Roman" w:hAnsi="Times New Roman"/>
          </w:rPr>
          <w:t>URKUND text-matching softwar</w:t>
        </w:r>
        <w:r w:rsidRPr="00862C24">
          <w:rPr>
            <w:rStyle w:val="Hyperlink"/>
            <w:rFonts w:ascii="Times New Roman" w:hAnsi="Times New Roman"/>
          </w:rPr>
          <w:t>e</w:t>
        </w:r>
      </w:hyperlink>
      <w:r w:rsidR="00862C24">
        <w:rPr>
          <w:rFonts w:ascii="Times New Roman" w:hAnsi="Times New Roman"/>
        </w:rPr>
        <w:t>.</w:t>
      </w:r>
    </w:p>
    <w:p w:rsidR="009E7370" w:rsidRPr="001464B0" w:rsidRDefault="009E7370">
      <w:pPr>
        <w:rPr>
          <w:rFonts w:ascii="Times New Roman" w:hAnsi="Times New Roman"/>
        </w:rPr>
      </w:pPr>
    </w:p>
    <w:p w:rsidR="009E7370" w:rsidRPr="001464B0" w:rsidRDefault="009E7370">
      <w:pPr>
        <w:pBdr>
          <w:top w:val="single" w:sz="4" w:space="1" w:color="auto"/>
          <w:left w:val="single" w:sz="4" w:space="4" w:color="auto"/>
          <w:bottom w:val="single" w:sz="4" w:space="1" w:color="auto"/>
          <w:right w:val="single" w:sz="4" w:space="4" w:color="auto"/>
        </w:pBdr>
        <w:rPr>
          <w:rFonts w:ascii="Times New Roman" w:hAnsi="Times New Roman"/>
          <w:b/>
          <w:bCs/>
          <w:sz w:val="28"/>
          <w:szCs w:val="28"/>
        </w:rPr>
      </w:pPr>
      <w:r w:rsidRPr="001464B0">
        <w:rPr>
          <w:rFonts w:ascii="Times New Roman" w:hAnsi="Times New Roman"/>
          <w:b/>
          <w:bCs/>
          <w:sz w:val="28"/>
          <w:szCs w:val="28"/>
        </w:rPr>
        <w:lastRenderedPageBreak/>
        <w:t>6:</w:t>
      </w:r>
      <w:r w:rsidRPr="001464B0">
        <w:rPr>
          <w:rFonts w:ascii="Times New Roman" w:hAnsi="Times New Roman"/>
          <w:b/>
          <w:bCs/>
          <w:sz w:val="28"/>
          <w:szCs w:val="28"/>
        </w:rPr>
        <w:tab/>
        <w:t>Student Responsibility</w:t>
      </w:r>
    </w:p>
    <w:p w:rsidR="009E7370" w:rsidRPr="001464B0" w:rsidRDefault="009E7370">
      <w:pPr>
        <w:rPr>
          <w:rFonts w:ascii="Times New Roman" w:hAnsi="Times New Roman"/>
        </w:rPr>
      </w:pPr>
    </w:p>
    <w:p w:rsidR="009E7370" w:rsidRPr="001464B0" w:rsidRDefault="009E7370">
      <w:pPr>
        <w:rPr>
          <w:rFonts w:ascii="Times New Roman" w:hAnsi="Times New Roman"/>
          <w:b/>
          <w:bCs/>
        </w:rPr>
      </w:pPr>
      <w:r w:rsidRPr="001464B0">
        <w:rPr>
          <w:rFonts w:ascii="Times New Roman" w:hAnsi="Times New Roman"/>
          <w:b/>
          <w:bCs/>
        </w:rPr>
        <w:t>6a</w:t>
      </w:r>
      <w:r w:rsidRPr="001464B0">
        <w:rPr>
          <w:rFonts w:ascii="Times New Roman" w:hAnsi="Times New Roman"/>
          <w:b/>
          <w:bCs/>
        </w:rPr>
        <w:tab/>
        <w:t>Workload</w:t>
      </w:r>
    </w:p>
    <w:p w:rsidR="009E7370" w:rsidRPr="001464B0" w:rsidRDefault="009E7370">
      <w:pPr>
        <w:ind w:left="720"/>
        <w:rPr>
          <w:rFonts w:ascii="Times New Roman" w:hAnsi="Times New Roman"/>
        </w:rPr>
      </w:pPr>
      <w:r w:rsidRPr="001464B0">
        <w:rPr>
          <w:rFonts w:ascii="Times New Roman" w:hAnsi="Times New Roman"/>
        </w:rPr>
        <w:t xml:space="preserve">The amount of time you will need to spend on study in this unit will depend on a number of factors including your prior knowledge, learning skill level and learning style. Nevertheless, in planning your time commitments you should note that for a 3cp unit the total notional workload over the semester </w:t>
      </w:r>
      <w:r w:rsidR="00052669">
        <w:rPr>
          <w:rFonts w:ascii="Times New Roman" w:hAnsi="Times New Roman"/>
        </w:rPr>
        <w:t xml:space="preserve">or term </w:t>
      </w:r>
      <w:r w:rsidRPr="001464B0">
        <w:rPr>
          <w:rFonts w:ascii="Times New Roman" w:hAnsi="Times New Roman"/>
        </w:rPr>
        <w:t xml:space="preserve">is assumed to be 150 hours. These hours include time spent in classes. The total workload for units of different credit point value should vary proportionally. For example, for a 6cp unit the total notional workload over a semester </w:t>
      </w:r>
      <w:r w:rsidR="00052669">
        <w:rPr>
          <w:rFonts w:ascii="Times New Roman" w:hAnsi="Times New Roman"/>
        </w:rPr>
        <w:t xml:space="preserve">or term </w:t>
      </w:r>
      <w:r w:rsidRPr="001464B0">
        <w:rPr>
          <w:rFonts w:ascii="Times New Roman" w:hAnsi="Times New Roman"/>
        </w:rPr>
        <w:t>is assumed to be 300 hours</w:t>
      </w:r>
      <w:r w:rsidR="00AD17B3" w:rsidRPr="001464B0">
        <w:rPr>
          <w:rFonts w:ascii="Times New Roman" w:hAnsi="Times New Roman"/>
        </w:rPr>
        <w:t>.</w:t>
      </w:r>
    </w:p>
    <w:p w:rsidR="009E7370" w:rsidRPr="001464B0" w:rsidRDefault="009E7370">
      <w:pPr>
        <w:rPr>
          <w:rFonts w:ascii="Times New Roman" w:hAnsi="Times New Roman"/>
        </w:rPr>
      </w:pPr>
    </w:p>
    <w:p w:rsidR="009E7370" w:rsidRPr="001464B0" w:rsidRDefault="009E7370">
      <w:pPr>
        <w:rPr>
          <w:rFonts w:ascii="Times New Roman" w:hAnsi="Times New Roman"/>
          <w:b/>
          <w:bCs/>
        </w:rPr>
      </w:pPr>
      <w:r w:rsidRPr="001464B0">
        <w:rPr>
          <w:rFonts w:ascii="Times New Roman" w:hAnsi="Times New Roman"/>
          <w:b/>
          <w:bCs/>
        </w:rPr>
        <w:t>6b</w:t>
      </w:r>
      <w:r w:rsidRPr="001464B0">
        <w:rPr>
          <w:rFonts w:ascii="Times New Roman" w:hAnsi="Times New Roman"/>
          <w:b/>
          <w:bCs/>
        </w:rPr>
        <w:tab/>
      </w:r>
      <w:r w:rsidR="0085008F" w:rsidRPr="0085008F">
        <w:rPr>
          <w:rFonts w:ascii="Times New Roman" w:hAnsi="Times New Roman"/>
          <w:b/>
          <w:bCs/>
        </w:rPr>
        <w:t>Inclusion and Welfare</w:t>
      </w:r>
    </w:p>
    <w:p w:rsidR="009E7370" w:rsidRPr="001464B0" w:rsidRDefault="009E7370" w:rsidP="006509D0">
      <w:pPr>
        <w:ind w:left="720"/>
        <w:rPr>
          <w:rFonts w:ascii="Times New Roman" w:hAnsi="Times New Roman"/>
        </w:rPr>
      </w:pPr>
      <w:r w:rsidRPr="001464B0">
        <w:rPr>
          <w:rFonts w:ascii="Times New Roman" w:hAnsi="Times New Roman"/>
        </w:rPr>
        <w:t xml:space="preserve">Students who need assistance in undertaking the unit because of disability or other circumstances should inform their Unit Convener or </w:t>
      </w:r>
      <w:hyperlink r:id="rId22" w:history="1">
        <w:r w:rsidR="0085008F" w:rsidRPr="0085008F">
          <w:rPr>
            <w:rStyle w:val="Hyperlink"/>
            <w:rFonts w:ascii="Times New Roman" w:hAnsi="Times New Roman"/>
          </w:rPr>
          <w:t xml:space="preserve">Inclusion and </w:t>
        </w:r>
        <w:proofErr w:type="spellStart"/>
        <w:r w:rsidR="0085008F" w:rsidRPr="0085008F">
          <w:rPr>
            <w:rStyle w:val="Hyperlink"/>
            <w:rFonts w:ascii="Times New Roman" w:hAnsi="Times New Roman"/>
          </w:rPr>
          <w:t>Welfare</w:t>
        </w:r>
      </w:hyperlink>
      <w:r w:rsidRPr="001464B0">
        <w:rPr>
          <w:rFonts w:ascii="Times New Roman" w:hAnsi="Times New Roman"/>
        </w:rPr>
        <w:t>as</w:t>
      </w:r>
      <w:proofErr w:type="spellEnd"/>
      <w:r w:rsidRPr="001464B0">
        <w:rPr>
          <w:rFonts w:ascii="Times New Roman" w:hAnsi="Times New Roman"/>
        </w:rPr>
        <w:t xml:space="preserve"> soon as possible so the necessary arrangements can be made.</w:t>
      </w:r>
    </w:p>
    <w:p w:rsidR="009E7370" w:rsidRPr="001464B0" w:rsidRDefault="009E7370">
      <w:pPr>
        <w:rPr>
          <w:rFonts w:ascii="Times New Roman" w:hAnsi="Times New Roman"/>
          <w:bCs/>
        </w:rPr>
      </w:pPr>
    </w:p>
    <w:p w:rsidR="009E7370" w:rsidRDefault="009E7370">
      <w:pPr>
        <w:rPr>
          <w:rFonts w:ascii="Times New Roman" w:hAnsi="Times New Roman"/>
          <w:b/>
          <w:bCs/>
        </w:rPr>
      </w:pPr>
      <w:r w:rsidRPr="001464B0">
        <w:rPr>
          <w:rFonts w:ascii="Times New Roman" w:hAnsi="Times New Roman"/>
          <w:b/>
          <w:bCs/>
        </w:rPr>
        <w:t>6c</w:t>
      </w:r>
      <w:r w:rsidRPr="001464B0">
        <w:rPr>
          <w:rFonts w:ascii="Times New Roman" w:hAnsi="Times New Roman"/>
          <w:b/>
          <w:bCs/>
        </w:rPr>
        <w:tab/>
      </w:r>
      <w:r w:rsidR="004E357C">
        <w:rPr>
          <w:rFonts w:ascii="Times New Roman" w:hAnsi="Times New Roman"/>
          <w:b/>
          <w:bCs/>
        </w:rPr>
        <w:t>Participation</w:t>
      </w:r>
      <w:r w:rsidRPr="001464B0">
        <w:rPr>
          <w:rFonts w:ascii="Times New Roman" w:hAnsi="Times New Roman"/>
          <w:b/>
          <w:bCs/>
        </w:rPr>
        <w:t xml:space="preserve"> requirements</w:t>
      </w:r>
    </w:p>
    <w:p w:rsidR="003D78FE" w:rsidRPr="003D78FE" w:rsidRDefault="003D78FE">
      <w:pPr>
        <w:rPr>
          <w:rFonts w:ascii="Times New Roman" w:hAnsi="Times New Roman"/>
          <w:bCs/>
        </w:rPr>
      </w:pPr>
      <w:r>
        <w:rPr>
          <w:rFonts w:ascii="Times New Roman" w:hAnsi="Times New Roman"/>
          <w:b/>
          <w:bCs/>
        </w:rPr>
        <w:tab/>
      </w:r>
      <w:r w:rsidRPr="003D78FE">
        <w:rPr>
          <w:rFonts w:ascii="Times New Roman" w:hAnsi="Times New Roman"/>
          <w:bCs/>
        </w:rPr>
        <w:t xml:space="preserve">It is expected that students attend all </w:t>
      </w:r>
      <w:r>
        <w:rPr>
          <w:rFonts w:ascii="Times New Roman" w:hAnsi="Times New Roman"/>
          <w:bCs/>
        </w:rPr>
        <w:t>the intensive classes for this unit</w:t>
      </w:r>
    </w:p>
    <w:p w:rsidR="007966B8" w:rsidRPr="001464B0" w:rsidRDefault="007966B8">
      <w:pPr>
        <w:rPr>
          <w:rFonts w:ascii="Times New Roman" w:hAnsi="Times New Roman"/>
          <w:bCs/>
        </w:rPr>
      </w:pPr>
    </w:p>
    <w:p w:rsidR="009E7370" w:rsidRDefault="009E7370">
      <w:pPr>
        <w:rPr>
          <w:rFonts w:ascii="Times New Roman" w:hAnsi="Times New Roman"/>
          <w:b/>
          <w:bCs/>
        </w:rPr>
      </w:pPr>
      <w:r w:rsidRPr="001464B0">
        <w:rPr>
          <w:rFonts w:ascii="Times New Roman" w:hAnsi="Times New Roman"/>
          <w:b/>
          <w:bCs/>
        </w:rPr>
        <w:t>6</w:t>
      </w:r>
      <w:r w:rsidR="00041B75" w:rsidRPr="001464B0">
        <w:rPr>
          <w:rFonts w:ascii="Times New Roman" w:hAnsi="Times New Roman"/>
          <w:b/>
          <w:bCs/>
        </w:rPr>
        <w:t>d</w:t>
      </w:r>
      <w:r w:rsidRPr="001464B0">
        <w:rPr>
          <w:rFonts w:ascii="Times New Roman" w:hAnsi="Times New Roman"/>
          <w:b/>
          <w:bCs/>
        </w:rPr>
        <w:tab/>
      </w:r>
      <w:r w:rsidR="007966B8" w:rsidRPr="001464B0">
        <w:rPr>
          <w:rFonts w:ascii="Times New Roman" w:hAnsi="Times New Roman"/>
          <w:b/>
          <w:bCs/>
        </w:rPr>
        <w:t>W</w:t>
      </w:r>
      <w:r w:rsidRPr="001464B0">
        <w:rPr>
          <w:rFonts w:ascii="Times New Roman" w:hAnsi="Times New Roman"/>
          <w:b/>
          <w:bCs/>
        </w:rPr>
        <w:t>ithdrawal</w:t>
      </w:r>
    </w:p>
    <w:p w:rsidR="00210723" w:rsidRPr="00210723" w:rsidRDefault="00210723" w:rsidP="006A329C">
      <w:pPr>
        <w:ind w:left="709"/>
        <w:rPr>
          <w:rFonts w:ascii="Times New Roman" w:hAnsi="Times New Roman"/>
          <w:bCs/>
        </w:rPr>
      </w:pPr>
      <w:r w:rsidRPr="00210723">
        <w:rPr>
          <w:rFonts w:ascii="Times New Roman" w:hAnsi="Times New Roman"/>
          <w:bCs/>
        </w:rPr>
        <w:t>If you are planning to withdraw pleas</w:t>
      </w:r>
      <w:r w:rsidR="008D021E">
        <w:rPr>
          <w:rFonts w:ascii="Times New Roman" w:hAnsi="Times New Roman"/>
          <w:bCs/>
        </w:rPr>
        <w:t>e discuss with your unit convene</w:t>
      </w:r>
      <w:r w:rsidRPr="00210723">
        <w:rPr>
          <w:rFonts w:ascii="Times New Roman" w:hAnsi="Times New Roman"/>
          <w:bCs/>
        </w:rPr>
        <w:t xml:space="preserve">r. Please </w:t>
      </w:r>
      <w:proofErr w:type="spellStart"/>
      <w:r w:rsidRPr="00210723">
        <w:rPr>
          <w:rFonts w:ascii="Times New Roman" w:hAnsi="Times New Roman"/>
          <w:bCs/>
        </w:rPr>
        <w:t>see</w:t>
      </w:r>
      <w:hyperlink r:id="rId23" w:history="1">
        <w:r w:rsidR="00F13DE4">
          <w:rPr>
            <w:rStyle w:val="Hyperlink"/>
            <w:rFonts w:ascii="Times New Roman" w:hAnsi="Times New Roman"/>
            <w:bCs/>
          </w:rPr>
          <w:t>Withdrawal</w:t>
        </w:r>
        <w:proofErr w:type="spellEnd"/>
        <w:r w:rsidR="00F13DE4">
          <w:rPr>
            <w:rStyle w:val="Hyperlink"/>
            <w:rFonts w:ascii="Times New Roman" w:hAnsi="Times New Roman"/>
            <w:bCs/>
          </w:rPr>
          <w:t xml:space="preserve"> of Units</w:t>
        </w:r>
      </w:hyperlink>
      <w:r w:rsidRPr="00210723">
        <w:rPr>
          <w:rFonts w:ascii="Times New Roman" w:hAnsi="Times New Roman"/>
          <w:bCs/>
        </w:rPr>
        <w:t xml:space="preserve"> for further information on deadlines.</w:t>
      </w:r>
    </w:p>
    <w:p w:rsidR="007966B8" w:rsidRPr="001464B0" w:rsidRDefault="007966B8">
      <w:pPr>
        <w:rPr>
          <w:rFonts w:ascii="Times New Roman" w:hAnsi="Times New Roman"/>
          <w:bCs/>
        </w:rPr>
      </w:pPr>
    </w:p>
    <w:p w:rsidR="009E7370" w:rsidRPr="001464B0" w:rsidRDefault="009E7370">
      <w:pPr>
        <w:rPr>
          <w:rFonts w:ascii="Times New Roman" w:hAnsi="Times New Roman"/>
        </w:rPr>
      </w:pPr>
      <w:r w:rsidRPr="001464B0">
        <w:rPr>
          <w:rFonts w:ascii="Times New Roman" w:hAnsi="Times New Roman"/>
          <w:b/>
          <w:bCs/>
        </w:rPr>
        <w:t>6</w:t>
      </w:r>
      <w:r w:rsidR="00041B75" w:rsidRPr="001464B0">
        <w:rPr>
          <w:rFonts w:ascii="Times New Roman" w:hAnsi="Times New Roman"/>
          <w:b/>
          <w:bCs/>
        </w:rPr>
        <w:t>e</w:t>
      </w:r>
      <w:r w:rsidR="007966B8" w:rsidRPr="001464B0">
        <w:rPr>
          <w:rFonts w:ascii="Times New Roman" w:hAnsi="Times New Roman"/>
          <w:b/>
          <w:bCs/>
        </w:rPr>
        <w:tab/>
      </w:r>
      <w:proofErr w:type="gramStart"/>
      <w:r w:rsidRPr="001464B0">
        <w:rPr>
          <w:rFonts w:ascii="Times New Roman" w:hAnsi="Times New Roman"/>
          <w:b/>
          <w:bCs/>
        </w:rPr>
        <w:t>Required</w:t>
      </w:r>
      <w:proofErr w:type="gramEnd"/>
      <w:r w:rsidRPr="001464B0">
        <w:rPr>
          <w:rFonts w:ascii="Times New Roman" w:hAnsi="Times New Roman"/>
          <w:b/>
          <w:bCs/>
        </w:rPr>
        <w:t xml:space="preserve"> IT skills</w:t>
      </w:r>
    </w:p>
    <w:p w:rsidR="009E7370" w:rsidRPr="001464B0" w:rsidRDefault="003D78FE" w:rsidP="003D78FE">
      <w:pPr>
        <w:ind w:left="720"/>
        <w:rPr>
          <w:rFonts w:ascii="Times New Roman" w:hAnsi="Times New Roman"/>
        </w:rPr>
      </w:pPr>
      <w:r>
        <w:rPr>
          <w:rFonts w:ascii="Times New Roman" w:hAnsi="Times New Roman"/>
        </w:rPr>
        <w:t xml:space="preserve">It is expected that students have basic word processing skills and are able to use the internet for gathering information and for managing participation through the </w:t>
      </w:r>
      <w:proofErr w:type="spellStart"/>
      <w:r>
        <w:rPr>
          <w:rFonts w:ascii="Times New Roman" w:hAnsi="Times New Roman"/>
        </w:rPr>
        <w:t>Moodle</w:t>
      </w:r>
      <w:proofErr w:type="spellEnd"/>
      <w:r>
        <w:rPr>
          <w:rFonts w:ascii="Times New Roman" w:hAnsi="Times New Roman"/>
        </w:rPr>
        <w:t xml:space="preserve"> website for this unit.</w:t>
      </w:r>
    </w:p>
    <w:p w:rsidR="007966B8" w:rsidRPr="001464B0" w:rsidRDefault="007966B8">
      <w:pPr>
        <w:rPr>
          <w:rFonts w:ascii="Times New Roman" w:hAnsi="Times New Roman"/>
        </w:rPr>
      </w:pPr>
    </w:p>
    <w:p w:rsidR="009E7370" w:rsidRPr="001464B0" w:rsidRDefault="009E7370">
      <w:pPr>
        <w:rPr>
          <w:rFonts w:ascii="Times New Roman" w:hAnsi="Times New Roman"/>
          <w:b/>
          <w:bCs/>
        </w:rPr>
      </w:pPr>
      <w:r w:rsidRPr="001464B0">
        <w:rPr>
          <w:rFonts w:ascii="Times New Roman" w:hAnsi="Times New Roman"/>
          <w:b/>
          <w:bCs/>
        </w:rPr>
        <w:t>6</w:t>
      </w:r>
      <w:r w:rsidR="00041B75" w:rsidRPr="001464B0">
        <w:rPr>
          <w:rFonts w:ascii="Times New Roman" w:hAnsi="Times New Roman"/>
          <w:b/>
          <w:bCs/>
        </w:rPr>
        <w:t>f</w:t>
      </w:r>
      <w:r w:rsidRPr="001464B0">
        <w:rPr>
          <w:rFonts w:ascii="Times New Roman" w:hAnsi="Times New Roman"/>
          <w:b/>
          <w:bCs/>
        </w:rPr>
        <w:tab/>
      </w:r>
      <w:r w:rsidR="009C0485">
        <w:rPr>
          <w:rFonts w:ascii="Times New Roman" w:hAnsi="Times New Roman"/>
          <w:b/>
          <w:bCs/>
        </w:rPr>
        <w:t xml:space="preserve">In-Unit </w:t>
      </w:r>
      <w:r w:rsidRPr="001464B0">
        <w:rPr>
          <w:rFonts w:ascii="Times New Roman" w:hAnsi="Times New Roman"/>
          <w:b/>
          <w:bCs/>
        </w:rPr>
        <w:t>Costs</w:t>
      </w:r>
    </w:p>
    <w:p w:rsidR="009E7370" w:rsidRPr="001464B0" w:rsidRDefault="003D78FE">
      <w:pPr>
        <w:rPr>
          <w:rFonts w:ascii="Times New Roman" w:hAnsi="Times New Roman"/>
        </w:rPr>
      </w:pPr>
      <w:r>
        <w:rPr>
          <w:rFonts w:ascii="Times New Roman" w:hAnsi="Times New Roman"/>
          <w:bCs/>
        </w:rPr>
        <w:tab/>
        <w:t>Fees are as set out by RIM and organised by RIM.</w:t>
      </w:r>
    </w:p>
    <w:p w:rsidR="007966B8" w:rsidRPr="001464B0" w:rsidRDefault="007966B8">
      <w:pPr>
        <w:rPr>
          <w:rFonts w:ascii="Times New Roman" w:hAnsi="Times New Roman"/>
        </w:rPr>
      </w:pPr>
    </w:p>
    <w:p w:rsidR="009E7370" w:rsidRDefault="009E7370">
      <w:pPr>
        <w:rPr>
          <w:rFonts w:ascii="Times New Roman" w:hAnsi="Times New Roman"/>
          <w:b/>
        </w:rPr>
      </w:pPr>
      <w:r w:rsidRPr="001464B0">
        <w:rPr>
          <w:rFonts w:ascii="Times New Roman" w:hAnsi="Times New Roman"/>
          <w:b/>
        </w:rPr>
        <w:t>6</w:t>
      </w:r>
      <w:r w:rsidR="00041B75" w:rsidRPr="001464B0">
        <w:rPr>
          <w:rFonts w:ascii="Times New Roman" w:hAnsi="Times New Roman"/>
          <w:b/>
        </w:rPr>
        <w:t>g</w:t>
      </w:r>
      <w:r w:rsidRPr="001464B0">
        <w:rPr>
          <w:rFonts w:ascii="Times New Roman" w:hAnsi="Times New Roman"/>
          <w:b/>
        </w:rPr>
        <w:tab/>
        <w:t xml:space="preserve">Work </w:t>
      </w:r>
      <w:r w:rsidR="00D829DF">
        <w:rPr>
          <w:rFonts w:ascii="Times New Roman" w:hAnsi="Times New Roman"/>
          <w:b/>
        </w:rPr>
        <w:t xml:space="preserve">placements, internships or </w:t>
      </w:r>
      <w:proofErr w:type="spellStart"/>
      <w:r w:rsidR="00D829DF">
        <w:rPr>
          <w:rFonts w:ascii="Times New Roman" w:hAnsi="Times New Roman"/>
          <w:b/>
        </w:rPr>
        <w:t>practicums</w:t>
      </w:r>
      <w:proofErr w:type="spellEnd"/>
    </w:p>
    <w:p w:rsidR="003D78FE" w:rsidRPr="003D78FE" w:rsidRDefault="003D78FE">
      <w:pPr>
        <w:rPr>
          <w:rFonts w:ascii="Times New Roman" w:hAnsi="Times New Roman"/>
        </w:rPr>
      </w:pPr>
      <w:r>
        <w:rPr>
          <w:rFonts w:ascii="Times New Roman" w:hAnsi="Times New Roman"/>
          <w:b/>
        </w:rPr>
        <w:tab/>
      </w:r>
      <w:r w:rsidRPr="003D78FE">
        <w:rPr>
          <w:rFonts w:ascii="Times New Roman" w:hAnsi="Times New Roman"/>
        </w:rPr>
        <w:t>There are no work placements or internships involved in this unit.</w:t>
      </w:r>
    </w:p>
    <w:p w:rsidR="007966B8" w:rsidRPr="001464B0" w:rsidRDefault="007966B8">
      <w:pPr>
        <w:rPr>
          <w:rFonts w:ascii="Times New Roman" w:hAnsi="Times New Roman"/>
        </w:rPr>
      </w:pPr>
    </w:p>
    <w:p w:rsidR="009E7370" w:rsidRDefault="009E7370">
      <w:pPr>
        <w:rPr>
          <w:rFonts w:ascii="Times New Roman" w:hAnsi="Times New Roman"/>
          <w:b/>
          <w:bCs/>
        </w:rPr>
      </w:pPr>
      <w:r w:rsidRPr="001464B0">
        <w:rPr>
          <w:rFonts w:ascii="Times New Roman" w:hAnsi="Times New Roman"/>
          <w:b/>
          <w:bCs/>
        </w:rPr>
        <w:t>6</w:t>
      </w:r>
      <w:r w:rsidR="00041B75" w:rsidRPr="001464B0">
        <w:rPr>
          <w:rFonts w:ascii="Times New Roman" w:hAnsi="Times New Roman"/>
          <w:b/>
          <w:bCs/>
        </w:rPr>
        <w:t>h</w:t>
      </w:r>
      <w:r w:rsidRPr="001464B0">
        <w:rPr>
          <w:rFonts w:ascii="Times New Roman" w:hAnsi="Times New Roman"/>
          <w:b/>
          <w:bCs/>
        </w:rPr>
        <w:tab/>
        <w:t>Additional information</w:t>
      </w:r>
    </w:p>
    <w:p w:rsidR="003D78FE" w:rsidRPr="003D78FE" w:rsidRDefault="003D78FE" w:rsidP="003D78FE">
      <w:pPr>
        <w:ind w:left="720"/>
        <w:rPr>
          <w:rFonts w:ascii="Times New Roman" w:hAnsi="Times New Roman"/>
          <w:bCs/>
        </w:rPr>
      </w:pPr>
      <w:r w:rsidRPr="003D78FE">
        <w:rPr>
          <w:rFonts w:ascii="Times New Roman" w:hAnsi="Times New Roman"/>
          <w:bCs/>
        </w:rPr>
        <w:t>Any additional information will be supplied as n</w:t>
      </w:r>
      <w:r>
        <w:rPr>
          <w:rFonts w:ascii="Times New Roman" w:hAnsi="Times New Roman"/>
          <w:bCs/>
        </w:rPr>
        <w:t>ecessary by the Unit C</w:t>
      </w:r>
      <w:r w:rsidRPr="003D78FE">
        <w:rPr>
          <w:rFonts w:ascii="Times New Roman" w:hAnsi="Times New Roman"/>
          <w:bCs/>
        </w:rPr>
        <w:t xml:space="preserve">onveners as required either face-to-face, via email or through the </w:t>
      </w:r>
      <w:proofErr w:type="spellStart"/>
      <w:r w:rsidRPr="003D78FE">
        <w:rPr>
          <w:rFonts w:ascii="Times New Roman" w:hAnsi="Times New Roman"/>
          <w:bCs/>
        </w:rPr>
        <w:t>Moodle</w:t>
      </w:r>
      <w:proofErr w:type="spellEnd"/>
      <w:r w:rsidRPr="003D78FE">
        <w:rPr>
          <w:rFonts w:ascii="Times New Roman" w:hAnsi="Times New Roman"/>
          <w:bCs/>
        </w:rPr>
        <w:t xml:space="preserve"> site.</w:t>
      </w:r>
    </w:p>
    <w:p w:rsidR="009E7370" w:rsidRPr="001464B0" w:rsidRDefault="009E7370">
      <w:pPr>
        <w:rPr>
          <w:rFonts w:ascii="Times New Roman" w:hAnsi="Times New Roman"/>
        </w:rPr>
      </w:pPr>
    </w:p>
    <w:p w:rsidR="009E7370" w:rsidRPr="001464B0" w:rsidRDefault="009E7370" w:rsidP="000D6B93">
      <w:pPr>
        <w:rPr>
          <w:rFonts w:ascii="Times New Roman" w:hAnsi="Times New Roman"/>
        </w:rPr>
      </w:pPr>
    </w:p>
    <w:p w:rsidR="009E7370" w:rsidRPr="001464B0" w:rsidRDefault="009E7370" w:rsidP="000D6B93">
      <w:pPr>
        <w:pBdr>
          <w:top w:val="single" w:sz="4" w:space="1" w:color="auto"/>
          <w:left w:val="single" w:sz="4" w:space="4" w:color="auto"/>
          <w:bottom w:val="single" w:sz="4" w:space="1" w:color="auto"/>
          <w:right w:val="single" w:sz="4" w:space="4" w:color="auto"/>
        </w:pBdr>
        <w:rPr>
          <w:rFonts w:ascii="Times New Roman" w:hAnsi="Times New Roman"/>
          <w:b/>
          <w:bCs/>
          <w:sz w:val="28"/>
          <w:szCs w:val="28"/>
        </w:rPr>
      </w:pPr>
      <w:r w:rsidRPr="001464B0">
        <w:rPr>
          <w:rFonts w:ascii="Times New Roman" w:hAnsi="Times New Roman"/>
          <w:b/>
          <w:bCs/>
          <w:sz w:val="28"/>
          <w:szCs w:val="28"/>
        </w:rPr>
        <w:t>7:</w:t>
      </w:r>
      <w:r w:rsidRPr="001464B0">
        <w:rPr>
          <w:rFonts w:ascii="Times New Roman" w:hAnsi="Times New Roman"/>
          <w:b/>
          <w:bCs/>
          <w:sz w:val="28"/>
          <w:szCs w:val="28"/>
        </w:rPr>
        <w:tab/>
        <w:t>Student Feedback</w:t>
      </w:r>
    </w:p>
    <w:p w:rsidR="009E7370" w:rsidRPr="001464B0" w:rsidRDefault="009E7370" w:rsidP="000D6B93">
      <w:pPr>
        <w:rPr>
          <w:rFonts w:ascii="Times New Roman" w:hAnsi="Times New Roman"/>
        </w:rPr>
      </w:pPr>
    </w:p>
    <w:p w:rsidR="009E7370" w:rsidRPr="001464B0" w:rsidRDefault="009E7370" w:rsidP="000D6B93">
      <w:pPr>
        <w:ind w:left="720"/>
        <w:rPr>
          <w:rFonts w:ascii="Times New Roman" w:hAnsi="Times New Roman"/>
        </w:rPr>
      </w:pPr>
      <w:r w:rsidRPr="001464B0">
        <w:rPr>
          <w:rFonts w:ascii="Times New Roman" w:hAnsi="Times New Roman"/>
        </w:rPr>
        <w:t xml:space="preserve">All students enrolled in this unit will have an opportunity to provide anonymous feedback on the unit at the end of the Semester via the Unit Satisfaction Survey </w:t>
      </w:r>
      <w:r w:rsidR="00DA3F2B" w:rsidRPr="001464B0">
        <w:rPr>
          <w:rFonts w:ascii="Times New Roman" w:hAnsi="Times New Roman"/>
        </w:rPr>
        <w:t xml:space="preserve">(USS) </w:t>
      </w:r>
      <w:r w:rsidRPr="001464B0">
        <w:rPr>
          <w:rFonts w:ascii="Times New Roman" w:hAnsi="Times New Roman"/>
        </w:rPr>
        <w:t>which</w:t>
      </w:r>
      <w:r w:rsidR="007A1B19">
        <w:rPr>
          <w:rFonts w:ascii="Times New Roman" w:hAnsi="Times New Roman"/>
        </w:rPr>
        <w:t xml:space="preserve"> you can access by logging into </w:t>
      </w:r>
      <w:proofErr w:type="spellStart"/>
      <w:r w:rsidR="007A1B19">
        <w:rPr>
          <w:rFonts w:ascii="Times New Roman" w:hAnsi="Times New Roman"/>
        </w:rPr>
        <w:t>MyUC</w:t>
      </w:r>
      <w:proofErr w:type="spellEnd"/>
      <w:r w:rsidR="007A1B19">
        <w:rPr>
          <w:rFonts w:ascii="Times New Roman" w:hAnsi="Times New Roman"/>
        </w:rPr>
        <w:t xml:space="preserve"> via the UC homepage: </w:t>
      </w:r>
      <w:hyperlink r:id="rId24" w:history="1">
        <w:r w:rsidR="007A1B19" w:rsidRPr="00FA385E">
          <w:rPr>
            <w:rStyle w:val="Hyperlink"/>
            <w:rFonts w:ascii="Times New Roman" w:hAnsi="Times New Roman"/>
          </w:rPr>
          <w:t>http://www.canberra.edu.au/home/</w:t>
        </w:r>
      </w:hyperlink>
      <w:r w:rsidR="007A1B19">
        <w:rPr>
          <w:rFonts w:ascii="Times New Roman" w:hAnsi="Times New Roman"/>
        </w:rPr>
        <w:t>.</w:t>
      </w:r>
      <w:r w:rsidRPr="001464B0">
        <w:rPr>
          <w:rFonts w:ascii="Times New Roman" w:hAnsi="Times New Roman"/>
        </w:rPr>
        <w:t xml:space="preserve"> Your lecturer or tutor may also invite you to provide more detailed feedback on their teaching through an ano</w:t>
      </w:r>
      <w:r w:rsidR="008B6E6E">
        <w:rPr>
          <w:rFonts w:ascii="Times New Roman" w:hAnsi="Times New Roman"/>
        </w:rPr>
        <w:t>nymous questionnaire.</w:t>
      </w:r>
    </w:p>
    <w:p w:rsidR="009E7370" w:rsidRPr="001464B0" w:rsidRDefault="009E7370" w:rsidP="000D6B93">
      <w:pPr>
        <w:rPr>
          <w:rFonts w:ascii="Times New Roman" w:hAnsi="Times New Roman"/>
        </w:rPr>
      </w:pPr>
    </w:p>
    <w:p w:rsidR="009E7370" w:rsidRPr="001464B0" w:rsidRDefault="009E7370" w:rsidP="000D6B93">
      <w:pPr>
        <w:rPr>
          <w:rFonts w:ascii="Times New Roman" w:hAnsi="Times New Roman"/>
          <w:sz w:val="20"/>
          <w:szCs w:val="20"/>
        </w:rPr>
      </w:pPr>
    </w:p>
    <w:p w:rsidR="009E7370" w:rsidRPr="001464B0" w:rsidRDefault="009E7370" w:rsidP="000D6B93">
      <w:pPr>
        <w:pBdr>
          <w:top w:val="single" w:sz="4" w:space="1" w:color="auto"/>
          <w:left w:val="single" w:sz="4" w:space="4" w:color="auto"/>
          <w:bottom w:val="single" w:sz="4" w:space="1" w:color="auto"/>
          <w:right w:val="single" w:sz="4" w:space="4" w:color="auto"/>
        </w:pBdr>
        <w:rPr>
          <w:rFonts w:ascii="Times New Roman" w:hAnsi="Times New Roman"/>
          <w:b/>
          <w:bCs/>
          <w:sz w:val="28"/>
          <w:szCs w:val="28"/>
        </w:rPr>
      </w:pPr>
      <w:r w:rsidRPr="001464B0">
        <w:rPr>
          <w:rFonts w:ascii="Times New Roman" w:hAnsi="Times New Roman"/>
          <w:b/>
          <w:bCs/>
          <w:sz w:val="28"/>
          <w:szCs w:val="28"/>
        </w:rPr>
        <w:t>8:</w:t>
      </w:r>
      <w:r w:rsidRPr="001464B0">
        <w:rPr>
          <w:rFonts w:ascii="Times New Roman" w:hAnsi="Times New Roman"/>
          <w:b/>
          <w:bCs/>
          <w:sz w:val="28"/>
          <w:szCs w:val="28"/>
        </w:rPr>
        <w:tab/>
        <w:t>Authority of this Unit Outline</w:t>
      </w:r>
    </w:p>
    <w:p w:rsidR="009E7370" w:rsidRPr="001464B0" w:rsidRDefault="009E7370" w:rsidP="000D6B93">
      <w:pPr>
        <w:rPr>
          <w:rFonts w:ascii="Times New Roman" w:hAnsi="Times New Roman"/>
          <w:sz w:val="24"/>
        </w:rPr>
      </w:pPr>
    </w:p>
    <w:p w:rsidR="009E7370" w:rsidRPr="001464B0" w:rsidRDefault="009E7370" w:rsidP="000D6B93">
      <w:pPr>
        <w:ind w:left="720"/>
        <w:rPr>
          <w:rFonts w:ascii="Times New Roman" w:hAnsi="Times New Roman"/>
        </w:rPr>
      </w:pPr>
      <w:r w:rsidRPr="001464B0">
        <w:rPr>
          <w:rFonts w:ascii="Times New Roman" w:hAnsi="Times New Roman"/>
        </w:rPr>
        <w:t xml:space="preserve">Any change to the information contained in Section 2 (Academic content), and Section 5 (Assessment) of this document, will only be made by the Unit Convener if the written agreement of Head of Discipline and a majority of students has been obtained; and if written advice of the change is </w:t>
      </w:r>
      <w:r w:rsidR="00B25932" w:rsidRPr="00623E8B">
        <w:rPr>
          <w:rFonts w:ascii="Times New Roman" w:hAnsi="Times New Roman"/>
        </w:rPr>
        <w:t xml:space="preserve">then provided on the unit site in the learning management system. If this is not possible, written advice of the change must </w:t>
      </w:r>
      <w:proofErr w:type="spellStart"/>
      <w:r w:rsidR="00B25932" w:rsidRPr="00623E8B">
        <w:rPr>
          <w:rFonts w:ascii="Times New Roman" w:hAnsi="Times New Roman"/>
        </w:rPr>
        <w:t>be</w:t>
      </w:r>
      <w:r w:rsidRPr="001464B0">
        <w:rPr>
          <w:rFonts w:ascii="Times New Roman" w:hAnsi="Times New Roman"/>
        </w:rPr>
        <w:t>then</w:t>
      </w:r>
      <w:proofErr w:type="spellEnd"/>
      <w:r w:rsidRPr="001464B0">
        <w:rPr>
          <w:rFonts w:ascii="Times New Roman" w:hAnsi="Times New Roman"/>
        </w:rPr>
        <w:t xml:space="preserve"> forwarded to each student </w:t>
      </w:r>
      <w:r w:rsidRPr="001464B0">
        <w:rPr>
          <w:rFonts w:ascii="Times New Roman" w:hAnsi="Times New Roman"/>
        </w:rPr>
        <w:lastRenderedPageBreak/>
        <w:t xml:space="preserve">enrolled in the unit at their registered term address.  Any individual student who believes </w:t>
      </w:r>
      <w:proofErr w:type="gramStart"/>
      <w:r w:rsidRPr="001464B0">
        <w:rPr>
          <w:rFonts w:ascii="Times New Roman" w:hAnsi="Times New Roman"/>
        </w:rPr>
        <w:t>him/herself</w:t>
      </w:r>
      <w:proofErr w:type="gramEnd"/>
      <w:r w:rsidRPr="001464B0">
        <w:rPr>
          <w:rFonts w:ascii="Times New Roman" w:hAnsi="Times New Roman"/>
        </w:rPr>
        <w:t xml:space="preserve"> to be disadvantaged by a change is encouraged to discuss the matter with the Unit Convener.</w:t>
      </w:r>
    </w:p>
    <w:p w:rsidR="009E7370" w:rsidRPr="001464B0" w:rsidRDefault="009E7370">
      <w:pPr>
        <w:rPr>
          <w:rFonts w:ascii="Times New Roman" w:hAnsi="Times New Roman"/>
        </w:rPr>
      </w:pPr>
    </w:p>
    <w:sectPr w:rsidR="009E7370" w:rsidRPr="001464B0" w:rsidSect="00AA69AA">
      <w:footerReference w:type="default" r:id="rId25"/>
      <w:type w:val="continuous"/>
      <w:pgSz w:w="11906" w:h="16838"/>
      <w:pgMar w:top="1134" w:right="1418" w:bottom="567"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676" w:rsidRDefault="00A55676">
      <w:r>
        <w:separator/>
      </w:r>
    </w:p>
  </w:endnote>
  <w:endnote w:type="continuationSeparator" w:id="1">
    <w:p w:rsidR="00A55676" w:rsidRDefault="00A556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6C5" w:rsidRPr="00B67A1A" w:rsidRDefault="002C56C5" w:rsidP="00DA3F2B">
    <w:pPr>
      <w:pStyle w:val="Footer"/>
      <w:rPr>
        <w:rStyle w:val="FollowedHyperlink"/>
        <w:color w:val="auto"/>
        <w:u w:val="none"/>
      </w:rPr>
    </w:pPr>
    <w:r w:rsidRPr="00B67A1A">
      <w:rPr>
        <w:rStyle w:val="FollowedHyperlink"/>
        <w:color w:val="auto"/>
        <w:u w:val="none"/>
      </w:rPr>
      <w:t xml:space="preserve">Page </w:t>
    </w:r>
    <w:r w:rsidR="00C92750" w:rsidRPr="00B67A1A">
      <w:rPr>
        <w:rStyle w:val="FollowedHyperlink"/>
        <w:color w:val="auto"/>
        <w:u w:val="none"/>
      </w:rPr>
      <w:fldChar w:fldCharType="begin"/>
    </w:r>
    <w:r w:rsidRPr="00B67A1A">
      <w:rPr>
        <w:rStyle w:val="FollowedHyperlink"/>
        <w:color w:val="auto"/>
        <w:u w:val="none"/>
      </w:rPr>
      <w:instrText xml:space="preserve"> PAGE </w:instrText>
    </w:r>
    <w:r w:rsidR="00C92750" w:rsidRPr="00B67A1A">
      <w:rPr>
        <w:rStyle w:val="FollowedHyperlink"/>
        <w:color w:val="auto"/>
        <w:u w:val="none"/>
      </w:rPr>
      <w:fldChar w:fldCharType="separate"/>
    </w:r>
    <w:r w:rsidR="007B56D1">
      <w:rPr>
        <w:rStyle w:val="FollowedHyperlink"/>
        <w:noProof/>
        <w:color w:val="auto"/>
        <w:u w:val="none"/>
      </w:rPr>
      <w:t>11</w:t>
    </w:r>
    <w:r w:rsidR="00C92750" w:rsidRPr="00B67A1A">
      <w:rPr>
        <w:rStyle w:val="FollowedHyperlink"/>
        <w:color w:val="auto"/>
        <w:u w:val="none"/>
      </w:rPr>
      <w:fldChar w:fldCharType="end"/>
    </w:r>
    <w:r w:rsidRPr="00B67A1A">
      <w:rPr>
        <w:rStyle w:val="FollowedHyperlink"/>
        <w:color w:val="auto"/>
        <w:u w:val="none"/>
      </w:rPr>
      <w:t xml:space="preserve"> of </w:t>
    </w:r>
    <w:r w:rsidR="00C92750" w:rsidRPr="00B67A1A">
      <w:rPr>
        <w:rStyle w:val="FollowedHyperlink"/>
        <w:color w:val="auto"/>
        <w:u w:val="none"/>
      </w:rPr>
      <w:fldChar w:fldCharType="begin"/>
    </w:r>
    <w:r w:rsidRPr="00B67A1A">
      <w:rPr>
        <w:rStyle w:val="FollowedHyperlink"/>
        <w:color w:val="auto"/>
        <w:u w:val="none"/>
      </w:rPr>
      <w:instrText xml:space="preserve"> NUMPAGES </w:instrText>
    </w:r>
    <w:r w:rsidR="00C92750" w:rsidRPr="00B67A1A">
      <w:rPr>
        <w:rStyle w:val="FollowedHyperlink"/>
        <w:color w:val="auto"/>
        <w:u w:val="none"/>
      </w:rPr>
      <w:fldChar w:fldCharType="separate"/>
    </w:r>
    <w:r w:rsidR="007B56D1">
      <w:rPr>
        <w:rStyle w:val="FollowedHyperlink"/>
        <w:noProof/>
        <w:color w:val="auto"/>
        <w:u w:val="none"/>
      </w:rPr>
      <w:t>11</w:t>
    </w:r>
    <w:r w:rsidR="00C92750" w:rsidRPr="00B67A1A">
      <w:rPr>
        <w:rStyle w:val="FollowedHyperlink"/>
        <w:color w:val="auto"/>
        <w:u w:val="none"/>
      </w:rPr>
      <w:fldChar w:fldCharType="end"/>
    </w:r>
  </w:p>
  <w:p w:rsidR="002C56C5" w:rsidRDefault="002C56C5" w:rsidP="00DA3F2B">
    <w:r w:rsidRPr="00DA3F2B">
      <w:rPr>
        <w:rFonts w:cs="Arial"/>
        <w:i/>
        <w:iCs/>
        <w:sz w:val="18"/>
        <w:szCs w:val="18"/>
      </w:rPr>
      <w:t>Australian Government Higher Education (CRICOS</w:t>
    </w:r>
    <w:proofErr w:type="gramStart"/>
    <w:r w:rsidRPr="00DA3F2B">
      <w:rPr>
        <w:rFonts w:cs="Arial"/>
        <w:i/>
        <w:iCs/>
        <w:sz w:val="18"/>
        <w:szCs w:val="18"/>
      </w:rPr>
      <w:t>)</w:t>
    </w:r>
    <w:proofErr w:type="gramEnd"/>
    <w:r w:rsidRPr="00DA3F2B">
      <w:rPr>
        <w:rFonts w:cs="Arial"/>
        <w:i/>
        <w:iCs/>
        <w:sz w:val="18"/>
        <w:szCs w:val="18"/>
      </w:rPr>
      <w:br/>
      <w:t>Registered Provider number: #00212K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676" w:rsidRDefault="00A55676">
      <w:r>
        <w:separator/>
      </w:r>
    </w:p>
  </w:footnote>
  <w:footnote w:type="continuationSeparator" w:id="1">
    <w:p w:rsidR="00A55676" w:rsidRDefault="00A556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7E6DA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67C9F"/>
    <w:multiLevelType w:val="multilevel"/>
    <w:tmpl w:val="7AA6CEEC"/>
    <w:lvl w:ilvl="0">
      <w:start w:val="1"/>
      <w:numFmt w:val="lowerLetter"/>
      <w:lvlText w:val="%1)"/>
      <w:lvlJc w:val="left"/>
      <w:pPr>
        <w:tabs>
          <w:tab w:val="num" w:pos="480"/>
        </w:tabs>
        <w:ind w:left="480" w:hanging="480"/>
      </w:pPr>
      <w:rPr>
        <w:rFonts w:cs="Times New Roman" w:hint="default"/>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1A4CF4"/>
    <w:multiLevelType w:val="hybridMultilevel"/>
    <w:tmpl w:val="FAF40D30"/>
    <w:lvl w:ilvl="0" w:tplc="505EAA82">
      <w:start w:val="1"/>
      <w:numFmt w:val="lowerLetter"/>
      <w:lvlText w:val="%1)"/>
      <w:lvlJc w:val="left"/>
      <w:pPr>
        <w:tabs>
          <w:tab w:val="num" w:pos="480"/>
        </w:tabs>
        <w:ind w:left="480" w:hanging="480"/>
      </w:pPr>
      <w:rPr>
        <w:rFonts w:cs="Times New Roman" w:hint="default"/>
        <w:i w:val="0"/>
        <w:iCs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nsid w:val="1B9D07C5"/>
    <w:multiLevelType w:val="hybridMultilevel"/>
    <w:tmpl w:val="7AA6CEEC"/>
    <w:lvl w:ilvl="0" w:tplc="505EAA82">
      <w:start w:val="1"/>
      <w:numFmt w:val="lowerLetter"/>
      <w:lvlText w:val="%1)"/>
      <w:lvlJc w:val="left"/>
      <w:pPr>
        <w:tabs>
          <w:tab w:val="num" w:pos="480"/>
        </w:tabs>
        <w:ind w:left="480" w:hanging="480"/>
      </w:pPr>
      <w:rPr>
        <w:rFonts w:cs="Times New Roman" w:hint="default"/>
        <w:i w:val="0"/>
        <w:iCs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nsid w:val="23AB0AAB"/>
    <w:multiLevelType w:val="hybridMultilevel"/>
    <w:tmpl w:val="DDAC8C96"/>
    <w:lvl w:ilvl="0" w:tplc="B2DC21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E85F5A"/>
    <w:multiLevelType w:val="multilevel"/>
    <w:tmpl w:val="FAF40D30"/>
    <w:lvl w:ilvl="0">
      <w:start w:val="1"/>
      <w:numFmt w:val="lowerLetter"/>
      <w:lvlText w:val="%1)"/>
      <w:lvlJc w:val="left"/>
      <w:pPr>
        <w:tabs>
          <w:tab w:val="num" w:pos="480"/>
        </w:tabs>
        <w:ind w:left="480" w:hanging="480"/>
      </w:pPr>
      <w:rPr>
        <w:rFonts w:cs="Times New Roman" w:hint="default"/>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341D7B03"/>
    <w:multiLevelType w:val="multilevel"/>
    <w:tmpl w:val="80AE2048"/>
    <w:lvl w:ilvl="0">
      <w:start w:val="2"/>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3A342C64"/>
    <w:multiLevelType w:val="hybridMultilevel"/>
    <w:tmpl w:val="59B011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1E530F"/>
    <w:multiLevelType w:val="hybridMultilevel"/>
    <w:tmpl w:val="49B633E2"/>
    <w:lvl w:ilvl="0" w:tplc="0C090017">
      <w:start w:val="1"/>
      <w:numFmt w:val="lowerLetter"/>
      <w:lvlText w:val="%1)"/>
      <w:lvlJc w:val="left"/>
      <w:pPr>
        <w:tabs>
          <w:tab w:val="num" w:pos="360"/>
        </w:tabs>
        <w:ind w:left="360" w:hanging="360"/>
      </w:pPr>
      <w:rPr>
        <w:rFonts w:cs="Times New Roman" w:hint="default"/>
        <w:b w:val="0"/>
        <w:bCs w:val="0"/>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9">
    <w:nsid w:val="6A383D1D"/>
    <w:multiLevelType w:val="hybridMultilevel"/>
    <w:tmpl w:val="84067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0401C89"/>
    <w:multiLevelType w:val="hybridMultilevel"/>
    <w:tmpl w:val="80AE2048"/>
    <w:lvl w:ilvl="0" w:tplc="04090017">
      <w:start w:val="2"/>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nsid w:val="70AA69BB"/>
    <w:multiLevelType w:val="hybridMultilevel"/>
    <w:tmpl w:val="B79ECD5A"/>
    <w:lvl w:ilvl="0" w:tplc="0409000F">
      <w:start w:val="1"/>
      <w:numFmt w:val="decimal"/>
      <w:lvlText w:val="%1."/>
      <w:lvlJc w:val="left"/>
      <w:pPr>
        <w:tabs>
          <w:tab w:val="num" w:pos="720"/>
        </w:tabs>
        <w:ind w:left="720" w:hanging="360"/>
      </w:pPr>
      <w:rPr>
        <w:rFonts w:hint="default"/>
        <w:sz w:val="22"/>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2">
    <w:nsid w:val="76FF6269"/>
    <w:multiLevelType w:val="hybridMultilevel"/>
    <w:tmpl w:val="50ECE0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A7B1058"/>
    <w:multiLevelType w:val="hybridMultilevel"/>
    <w:tmpl w:val="8A848A1E"/>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0"/>
  </w:num>
  <w:num w:numId="2">
    <w:abstractNumId w:val="8"/>
  </w:num>
  <w:num w:numId="3">
    <w:abstractNumId w:val="6"/>
  </w:num>
  <w:num w:numId="4">
    <w:abstractNumId w:val="2"/>
  </w:num>
  <w:num w:numId="5">
    <w:abstractNumId w:val="5"/>
  </w:num>
  <w:num w:numId="6">
    <w:abstractNumId w:val="3"/>
  </w:num>
  <w:num w:numId="7">
    <w:abstractNumId w:val="1"/>
  </w:num>
  <w:num w:numId="8">
    <w:abstractNumId w:val="0"/>
  </w:num>
  <w:num w:numId="9">
    <w:abstractNumId w:val="7"/>
  </w:num>
  <w:num w:numId="10">
    <w:abstractNumId w:val="12"/>
  </w:num>
  <w:num w:numId="11">
    <w:abstractNumId w:val="11"/>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001"/>
  <w:doNotTrackMove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7169"/>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0636"/>
    <w:rsid w:val="00001A11"/>
    <w:rsid w:val="00004460"/>
    <w:rsid w:val="000072E6"/>
    <w:rsid w:val="00010044"/>
    <w:rsid w:val="00027F4F"/>
    <w:rsid w:val="00041B75"/>
    <w:rsid w:val="00052669"/>
    <w:rsid w:val="0006025C"/>
    <w:rsid w:val="00077256"/>
    <w:rsid w:val="00090502"/>
    <w:rsid w:val="0009379B"/>
    <w:rsid w:val="000B0071"/>
    <w:rsid w:val="000D6B93"/>
    <w:rsid w:val="000E5CAD"/>
    <w:rsid w:val="000F7D04"/>
    <w:rsid w:val="00105266"/>
    <w:rsid w:val="00110D33"/>
    <w:rsid w:val="0011102B"/>
    <w:rsid w:val="0013202C"/>
    <w:rsid w:val="00145A1E"/>
    <w:rsid w:val="001464B0"/>
    <w:rsid w:val="001511CB"/>
    <w:rsid w:val="00155655"/>
    <w:rsid w:val="00186719"/>
    <w:rsid w:val="00197229"/>
    <w:rsid w:val="001A32F4"/>
    <w:rsid w:val="001A5224"/>
    <w:rsid w:val="001B23C4"/>
    <w:rsid w:val="001D4772"/>
    <w:rsid w:val="001D69D0"/>
    <w:rsid w:val="001E4D80"/>
    <w:rsid w:val="001F58F3"/>
    <w:rsid w:val="00201D35"/>
    <w:rsid w:val="0020230B"/>
    <w:rsid w:val="00203984"/>
    <w:rsid w:val="00210723"/>
    <w:rsid w:val="00212B83"/>
    <w:rsid w:val="002142AA"/>
    <w:rsid w:val="00216C1B"/>
    <w:rsid w:val="00231DCE"/>
    <w:rsid w:val="00255A22"/>
    <w:rsid w:val="00264F80"/>
    <w:rsid w:val="002910F2"/>
    <w:rsid w:val="002C059E"/>
    <w:rsid w:val="002C3046"/>
    <w:rsid w:val="002C56C5"/>
    <w:rsid w:val="002D4FE2"/>
    <w:rsid w:val="002D64A4"/>
    <w:rsid w:val="002D7953"/>
    <w:rsid w:val="002E7283"/>
    <w:rsid w:val="002F5E60"/>
    <w:rsid w:val="002F72BE"/>
    <w:rsid w:val="0030199D"/>
    <w:rsid w:val="003142AD"/>
    <w:rsid w:val="00337803"/>
    <w:rsid w:val="0034366A"/>
    <w:rsid w:val="00364548"/>
    <w:rsid w:val="0036741D"/>
    <w:rsid w:val="00382F75"/>
    <w:rsid w:val="00390AF0"/>
    <w:rsid w:val="0039240F"/>
    <w:rsid w:val="003C3A78"/>
    <w:rsid w:val="003C55AD"/>
    <w:rsid w:val="003D72D8"/>
    <w:rsid w:val="003D78FE"/>
    <w:rsid w:val="003E1F28"/>
    <w:rsid w:val="003E5A7F"/>
    <w:rsid w:val="003E658B"/>
    <w:rsid w:val="003F2BFA"/>
    <w:rsid w:val="00400B08"/>
    <w:rsid w:val="004012A8"/>
    <w:rsid w:val="00405B56"/>
    <w:rsid w:val="004063E7"/>
    <w:rsid w:val="00410587"/>
    <w:rsid w:val="00435FD6"/>
    <w:rsid w:val="00440934"/>
    <w:rsid w:val="004466A7"/>
    <w:rsid w:val="004678A3"/>
    <w:rsid w:val="0047479B"/>
    <w:rsid w:val="00484CD5"/>
    <w:rsid w:val="00490448"/>
    <w:rsid w:val="004A2F8C"/>
    <w:rsid w:val="004A38A6"/>
    <w:rsid w:val="004A6930"/>
    <w:rsid w:val="004B1BA6"/>
    <w:rsid w:val="004C0EA8"/>
    <w:rsid w:val="004D4BFF"/>
    <w:rsid w:val="004E357C"/>
    <w:rsid w:val="004E4660"/>
    <w:rsid w:val="004E755F"/>
    <w:rsid w:val="00505CA2"/>
    <w:rsid w:val="005130AE"/>
    <w:rsid w:val="005152B7"/>
    <w:rsid w:val="005244EF"/>
    <w:rsid w:val="00524EA6"/>
    <w:rsid w:val="00530811"/>
    <w:rsid w:val="00530DDB"/>
    <w:rsid w:val="005360EF"/>
    <w:rsid w:val="00545AD9"/>
    <w:rsid w:val="005642F2"/>
    <w:rsid w:val="00567193"/>
    <w:rsid w:val="0057072C"/>
    <w:rsid w:val="00572B37"/>
    <w:rsid w:val="005750DD"/>
    <w:rsid w:val="0059597B"/>
    <w:rsid w:val="005A3959"/>
    <w:rsid w:val="005B0AD3"/>
    <w:rsid w:val="005C0F4D"/>
    <w:rsid w:val="005D51B8"/>
    <w:rsid w:val="005D6CD2"/>
    <w:rsid w:val="005F5C9D"/>
    <w:rsid w:val="006113E6"/>
    <w:rsid w:val="00611BD7"/>
    <w:rsid w:val="00612029"/>
    <w:rsid w:val="00616816"/>
    <w:rsid w:val="00623E8B"/>
    <w:rsid w:val="00624CBD"/>
    <w:rsid w:val="00647568"/>
    <w:rsid w:val="006509D0"/>
    <w:rsid w:val="006554F0"/>
    <w:rsid w:val="00660F60"/>
    <w:rsid w:val="00661846"/>
    <w:rsid w:val="00662291"/>
    <w:rsid w:val="00665EB3"/>
    <w:rsid w:val="00676E02"/>
    <w:rsid w:val="00683367"/>
    <w:rsid w:val="00692368"/>
    <w:rsid w:val="00693025"/>
    <w:rsid w:val="00695D86"/>
    <w:rsid w:val="006A329C"/>
    <w:rsid w:val="006A7F6E"/>
    <w:rsid w:val="006C00ED"/>
    <w:rsid w:val="006C4824"/>
    <w:rsid w:val="006D5770"/>
    <w:rsid w:val="006D5EE2"/>
    <w:rsid w:val="006E4B47"/>
    <w:rsid w:val="006F3612"/>
    <w:rsid w:val="006F71FF"/>
    <w:rsid w:val="00715327"/>
    <w:rsid w:val="00716C23"/>
    <w:rsid w:val="00736F65"/>
    <w:rsid w:val="00741BD6"/>
    <w:rsid w:val="0075415D"/>
    <w:rsid w:val="007577D7"/>
    <w:rsid w:val="007655E0"/>
    <w:rsid w:val="00766705"/>
    <w:rsid w:val="00766B78"/>
    <w:rsid w:val="007878C6"/>
    <w:rsid w:val="00787D20"/>
    <w:rsid w:val="007966B8"/>
    <w:rsid w:val="007A1B19"/>
    <w:rsid w:val="007A4DBE"/>
    <w:rsid w:val="007B56D1"/>
    <w:rsid w:val="007B6837"/>
    <w:rsid w:val="007C09FF"/>
    <w:rsid w:val="007C1579"/>
    <w:rsid w:val="007C4270"/>
    <w:rsid w:val="007C4F4B"/>
    <w:rsid w:val="007C6949"/>
    <w:rsid w:val="007D0152"/>
    <w:rsid w:val="007D4779"/>
    <w:rsid w:val="007E2964"/>
    <w:rsid w:val="007E6282"/>
    <w:rsid w:val="007F650B"/>
    <w:rsid w:val="0081500F"/>
    <w:rsid w:val="00827A65"/>
    <w:rsid w:val="00842105"/>
    <w:rsid w:val="00845236"/>
    <w:rsid w:val="00845908"/>
    <w:rsid w:val="0085008F"/>
    <w:rsid w:val="00862C24"/>
    <w:rsid w:val="0086354B"/>
    <w:rsid w:val="0086683F"/>
    <w:rsid w:val="00871DFC"/>
    <w:rsid w:val="00887876"/>
    <w:rsid w:val="008B6E6E"/>
    <w:rsid w:val="008D021E"/>
    <w:rsid w:val="008D64E0"/>
    <w:rsid w:val="008E7E88"/>
    <w:rsid w:val="008F2AE1"/>
    <w:rsid w:val="00904058"/>
    <w:rsid w:val="009058DC"/>
    <w:rsid w:val="00963669"/>
    <w:rsid w:val="00997C91"/>
    <w:rsid w:val="009A062D"/>
    <w:rsid w:val="009B1795"/>
    <w:rsid w:val="009C0485"/>
    <w:rsid w:val="009C074D"/>
    <w:rsid w:val="009D284C"/>
    <w:rsid w:val="009D6DAA"/>
    <w:rsid w:val="009E7370"/>
    <w:rsid w:val="009F0BFF"/>
    <w:rsid w:val="009F6217"/>
    <w:rsid w:val="009F6E07"/>
    <w:rsid w:val="009F7051"/>
    <w:rsid w:val="00A00299"/>
    <w:rsid w:val="00A14FAE"/>
    <w:rsid w:val="00A20636"/>
    <w:rsid w:val="00A2076F"/>
    <w:rsid w:val="00A27329"/>
    <w:rsid w:val="00A363E8"/>
    <w:rsid w:val="00A368FD"/>
    <w:rsid w:val="00A55676"/>
    <w:rsid w:val="00A84B75"/>
    <w:rsid w:val="00A853FA"/>
    <w:rsid w:val="00A92B05"/>
    <w:rsid w:val="00A95428"/>
    <w:rsid w:val="00A9601B"/>
    <w:rsid w:val="00AA05F7"/>
    <w:rsid w:val="00AA69AA"/>
    <w:rsid w:val="00AC3601"/>
    <w:rsid w:val="00AC6C36"/>
    <w:rsid w:val="00AD17B3"/>
    <w:rsid w:val="00AD5BC5"/>
    <w:rsid w:val="00AF257C"/>
    <w:rsid w:val="00AF6B03"/>
    <w:rsid w:val="00B25932"/>
    <w:rsid w:val="00B45DE7"/>
    <w:rsid w:val="00B46493"/>
    <w:rsid w:val="00B5323B"/>
    <w:rsid w:val="00B55AE2"/>
    <w:rsid w:val="00B67A1A"/>
    <w:rsid w:val="00B779F4"/>
    <w:rsid w:val="00B848E1"/>
    <w:rsid w:val="00B953DB"/>
    <w:rsid w:val="00BA0F91"/>
    <w:rsid w:val="00BD487D"/>
    <w:rsid w:val="00BD523E"/>
    <w:rsid w:val="00BD62DA"/>
    <w:rsid w:val="00BE16A2"/>
    <w:rsid w:val="00C00316"/>
    <w:rsid w:val="00C053A6"/>
    <w:rsid w:val="00C105B1"/>
    <w:rsid w:val="00C114C2"/>
    <w:rsid w:val="00C5279D"/>
    <w:rsid w:val="00C53C9E"/>
    <w:rsid w:val="00C56D2E"/>
    <w:rsid w:val="00C74B52"/>
    <w:rsid w:val="00C7517D"/>
    <w:rsid w:val="00C92750"/>
    <w:rsid w:val="00CA5756"/>
    <w:rsid w:val="00CA6EA9"/>
    <w:rsid w:val="00CC0DCB"/>
    <w:rsid w:val="00CC4870"/>
    <w:rsid w:val="00CD34AF"/>
    <w:rsid w:val="00CF37B8"/>
    <w:rsid w:val="00D10402"/>
    <w:rsid w:val="00D13D76"/>
    <w:rsid w:val="00D2114A"/>
    <w:rsid w:val="00D26998"/>
    <w:rsid w:val="00D31FF4"/>
    <w:rsid w:val="00D3561C"/>
    <w:rsid w:val="00D35BDE"/>
    <w:rsid w:val="00D4581D"/>
    <w:rsid w:val="00D4699C"/>
    <w:rsid w:val="00D5584E"/>
    <w:rsid w:val="00D55B64"/>
    <w:rsid w:val="00D63A85"/>
    <w:rsid w:val="00D66978"/>
    <w:rsid w:val="00D675D9"/>
    <w:rsid w:val="00D72D1E"/>
    <w:rsid w:val="00D74194"/>
    <w:rsid w:val="00D80F7B"/>
    <w:rsid w:val="00D823B4"/>
    <w:rsid w:val="00D829DF"/>
    <w:rsid w:val="00D83755"/>
    <w:rsid w:val="00D838AA"/>
    <w:rsid w:val="00D853CD"/>
    <w:rsid w:val="00D875F2"/>
    <w:rsid w:val="00DA3F2B"/>
    <w:rsid w:val="00DB35E5"/>
    <w:rsid w:val="00DB6692"/>
    <w:rsid w:val="00DC6709"/>
    <w:rsid w:val="00DD0662"/>
    <w:rsid w:val="00DD6601"/>
    <w:rsid w:val="00DE4930"/>
    <w:rsid w:val="00DF1DE1"/>
    <w:rsid w:val="00DF53D4"/>
    <w:rsid w:val="00E16A87"/>
    <w:rsid w:val="00E21EB8"/>
    <w:rsid w:val="00E22DFF"/>
    <w:rsid w:val="00E22EA7"/>
    <w:rsid w:val="00E25B80"/>
    <w:rsid w:val="00E34C9F"/>
    <w:rsid w:val="00E40CCF"/>
    <w:rsid w:val="00E50D3B"/>
    <w:rsid w:val="00E82545"/>
    <w:rsid w:val="00E836D1"/>
    <w:rsid w:val="00E90D3D"/>
    <w:rsid w:val="00EA47CD"/>
    <w:rsid w:val="00EA6A43"/>
    <w:rsid w:val="00EB3035"/>
    <w:rsid w:val="00EB6B13"/>
    <w:rsid w:val="00EB74E6"/>
    <w:rsid w:val="00ED2FC4"/>
    <w:rsid w:val="00EE12E2"/>
    <w:rsid w:val="00EE778A"/>
    <w:rsid w:val="00F06F4B"/>
    <w:rsid w:val="00F1134E"/>
    <w:rsid w:val="00F13DE4"/>
    <w:rsid w:val="00F21DE9"/>
    <w:rsid w:val="00F2776D"/>
    <w:rsid w:val="00F34C45"/>
    <w:rsid w:val="00F37CDB"/>
    <w:rsid w:val="00F40741"/>
    <w:rsid w:val="00F45BCC"/>
    <w:rsid w:val="00F520F1"/>
    <w:rsid w:val="00F97468"/>
    <w:rsid w:val="00FA55B1"/>
    <w:rsid w:val="00FA5F38"/>
    <w:rsid w:val="00FC4D2A"/>
    <w:rsid w:val="00FD5B9B"/>
    <w:rsid w:val="00FE647F"/>
    <w:rsid w:val="00FF744E"/>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4A4"/>
    <w:rPr>
      <w:rFonts w:ascii="Arial" w:hAnsi="Arial"/>
      <w:sz w:val="22"/>
      <w:szCs w:val="24"/>
    </w:rPr>
  </w:style>
  <w:style w:type="paragraph" w:styleId="Heading1">
    <w:name w:val="heading 1"/>
    <w:basedOn w:val="Normal"/>
    <w:next w:val="Normal"/>
    <w:link w:val="Heading1Char"/>
    <w:autoRedefine/>
    <w:qFormat/>
    <w:rsid w:val="00AA69AA"/>
    <w:pPr>
      <w:keepNext/>
      <w:jc w:val="both"/>
      <w:outlineLvl w:val="0"/>
    </w:pPr>
    <w:rPr>
      <w:rFonts w:ascii="Helvetica" w:hAnsi="Helvetica" w:cs="Helvetica"/>
      <w:b/>
      <w:bCs/>
      <w:smallCaps/>
      <w:sz w:val="32"/>
      <w:szCs w:val="32"/>
    </w:rPr>
  </w:style>
  <w:style w:type="paragraph" w:styleId="Heading2">
    <w:name w:val="heading 2"/>
    <w:basedOn w:val="Normal"/>
    <w:next w:val="Normal"/>
    <w:link w:val="Heading2Char"/>
    <w:autoRedefine/>
    <w:qFormat/>
    <w:rsid w:val="00AA69AA"/>
    <w:pPr>
      <w:keepNext/>
      <w:spacing w:before="360" w:after="120"/>
      <w:ind w:left="-238"/>
      <w:outlineLvl w:val="1"/>
    </w:pPr>
    <w:rPr>
      <w:b/>
      <w:bCs/>
      <w:sz w:val="28"/>
      <w:szCs w:val="28"/>
      <w:lang w:val="en-US"/>
    </w:rPr>
  </w:style>
  <w:style w:type="paragraph" w:styleId="Heading3">
    <w:name w:val="heading 3"/>
    <w:basedOn w:val="Normal"/>
    <w:next w:val="Normal"/>
    <w:link w:val="Heading3Char"/>
    <w:autoRedefine/>
    <w:qFormat/>
    <w:rsid w:val="00AA69AA"/>
    <w:pPr>
      <w:keepNext/>
      <w:spacing w:before="120" w:after="120"/>
      <w:outlineLvl w:val="2"/>
    </w:pPr>
    <w:rPr>
      <w:rFonts w:cs="Arial"/>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A69AA"/>
    <w:rPr>
      <w:rFonts w:ascii="Cambria" w:hAnsi="Cambria" w:cs="Times New Roman"/>
      <w:b/>
      <w:bCs/>
      <w:kern w:val="32"/>
      <w:sz w:val="32"/>
      <w:szCs w:val="32"/>
      <w:lang w:val="en-AU"/>
    </w:rPr>
  </w:style>
  <w:style w:type="character" w:customStyle="1" w:styleId="Heading2Char">
    <w:name w:val="Heading 2 Char"/>
    <w:link w:val="Heading2"/>
    <w:semiHidden/>
    <w:locked/>
    <w:rsid w:val="00AA69AA"/>
    <w:rPr>
      <w:rFonts w:ascii="Cambria" w:hAnsi="Cambria" w:cs="Times New Roman"/>
      <w:b/>
      <w:bCs/>
      <w:i/>
      <w:iCs/>
      <w:sz w:val="28"/>
      <w:szCs w:val="28"/>
      <w:lang w:val="en-AU"/>
    </w:rPr>
  </w:style>
  <w:style w:type="character" w:customStyle="1" w:styleId="Heading3Char">
    <w:name w:val="Heading 3 Char"/>
    <w:link w:val="Heading3"/>
    <w:semiHidden/>
    <w:locked/>
    <w:rsid w:val="00AA69AA"/>
    <w:rPr>
      <w:rFonts w:ascii="Cambria" w:hAnsi="Cambria" w:cs="Times New Roman"/>
      <w:b/>
      <w:bCs/>
      <w:sz w:val="26"/>
      <w:szCs w:val="26"/>
      <w:lang w:val="en-AU"/>
    </w:rPr>
  </w:style>
  <w:style w:type="paragraph" w:styleId="BodyText">
    <w:name w:val="Body Text"/>
    <w:basedOn w:val="Normal"/>
    <w:link w:val="BodyTextChar"/>
    <w:autoRedefine/>
    <w:rsid w:val="00AA69AA"/>
    <w:pPr>
      <w:tabs>
        <w:tab w:val="left" w:pos="283"/>
        <w:tab w:val="left" w:pos="567"/>
      </w:tabs>
      <w:autoSpaceDE w:val="0"/>
      <w:autoSpaceDN w:val="0"/>
      <w:adjustRightInd w:val="0"/>
      <w:spacing w:line="360" w:lineRule="auto"/>
      <w:ind w:right="-22"/>
      <w:jc w:val="both"/>
    </w:pPr>
    <w:rPr>
      <w:b/>
      <w:bCs/>
      <w:color w:val="000000"/>
      <w:lang w:val="en-US"/>
    </w:rPr>
  </w:style>
  <w:style w:type="character" w:customStyle="1" w:styleId="BodyTextChar">
    <w:name w:val="Body Text Char"/>
    <w:link w:val="BodyText"/>
    <w:semiHidden/>
    <w:locked/>
    <w:rsid w:val="00AA69AA"/>
    <w:rPr>
      <w:rFonts w:cs="Times New Roman"/>
      <w:sz w:val="24"/>
      <w:szCs w:val="24"/>
      <w:lang w:val="en-AU"/>
    </w:rPr>
  </w:style>
  <w:style w:type="character" w:styleId="PageNumber">
    <w:name w:val="page number"/>
    <w:rsid w:val="00AA69AA"/>
    <w:rPr>
      <w:rFonts w:ascii="Arial" w:hAnsi="Arial" w:cs="Arial"/>
      <w:b/>
      <w:bCs/>
      <w:sz w:val="16"/>
      <w:szCs w:val="16"/>
    </w:rPr>
  </w:style>
  <w:style w:type="character" w:styleId="Hyperlink">
    <w:name w:val="Hyperlink"/>
    <w:rsid w:val="00AA69AA"/>
    <w:rPr>
      <w:rFonts w:cs="Times New Roman"/>
      <w:color w:val="0000FF"/>
      <w:u w:val="single"/>
    </w:rPr>
  </w:style>
  <w:style w:type="paragraph" w:styleId="Footer">
    <w:name w:val="footer"/>
    <w:basedOn w:val="Normal"/>
    <w:link w:val="FooterChar"/>
    <w:autoRedefine/>
    <w:rsid w:val="00DA3F2B"/>
    <w:pPr>
      <w:pBdr>
        <w:top w:val="single" w:sz="4" w:space="1" w:color="auto"/>
        <w:between w:val="single" w:sz="4" w:space="1" w:color="auto"/>
      </w:pBdr>
      <w:tabs>
        <w:tab w:val="center" w:pos="4153"/>
        <w:tab w:val="right" w:pos="8306"/>
      </w:tabs>
      <w:jc w:val="right"/>
    </w:pPr>
    <w:rPr>
      <w:sz w:val="20"/>
      <w:szCs w:val="20"/>
      <w:lang w:val="en-US"/>
    </w:rPr>
  </w:style>
  <w:style w:type="character" w:customStyle="1" w:styleId="FooterChar">
    <w:name w:val="Footer Char"/>
    <w:link w:val="Footer"/>
    <w:locked/>
    <w:rsid w:val="00DA3F2B"/>
    <w:rPr>
      <w:rFonts w:ascii="Arial" w:hAnsi="Arial"/>
    </w:rPr>
  </w:style>
  <w:style w:type="paragraph" w:customStyle="1" w:styleId="StyleHeading1Centered">
    <w:name w:val="Style Heading 1 + Centered"/>
    <w:basedOn w:val="Heading1"/>
    <w:autoRedefine/>
    <w:rsid w:val="00AA69AA"/>
    <w:pPr>
      <w:spacing w:before="240" w:after="60"/>
      <w:jc w:val="center"/>
      <w:outlineLvl w:val="9"/>
    </w:pPr>
    <w:rPr>
      <w:rFonts w:ascii="Arial" w:hAnsi="Arial" w:cs="Arial"/>
      <w:smallCaps w:val="0"/>
      <w:kern w:val="32"/>
    </w:rPr>
  </w:style>
  <w:style w:type="paragraph" w:customStyle="1" w:styleId="StyleHeading311ptItalicBefore2ptAfter2pt">
    <w:name w:val="Style Heading 3 + 11 pt Italic Before:  2 pt After:  2 pt"/>
    <w:basedOn w:val="Heading3"/>
    <w:next w:val="Normal"/>
    <w:autoRedefine/>
    <w:rsid w:val="00AA69AA"/>
    <w:rPr>
      <w:i w:val="0"/>
      <w:iCs w:val="0"/>
    </w:rPr>
  </w:style>
  <w:style w:type="paragraph" w:customStyle="1" w:styleId="StyleHeading2NotItalic">
    <w:name w:val="Style Heading 2 + Not Italic"/>
    <w:basedOn w:val="Heading2"/>
    <w:next w:val="Normal"/>
    <w:autoRedefine/>
    <w:rsid w:val="00AA69AA"/>
    <w:rPr>
      <w:i/>
      <w:iCs/>
    </w:rPr>
  </w:style>
  <w:style w:type="paragraph" w:styleId="Header">
    <w:name w:val="header"/>
    <w:basedOn w:val="Normal"/>
    <w:link w:val="HeaderChar"/>
    <w:rsid w:val="00AA69AA"/>
    <w:pPr>
      <w:tabs>
        <w:tab w:val="center" w:pos="4320"/>
        <w:tab w:val="right" w:pos="8640"/>
      </w:tabs>
    </w:pPr>
  </w:style>
  <w:style w:type="character" w:customStyle="1" w:styleId="HeaderChar">
    <w:name w:val="Header Char"/>
    <w:link w:val="Header"/>
    <w:semiHidden/>
    <w:locked/>
    <w:rsid w:val="00AA69AA"/>
    <w:rPr>
      <w:rFonts w:cs="Times New Roman"/>
      <w:sz w:val="24"/>
      <w:szCs w:val="24"/>
      <w:lang w:val="en-AU"/>
    </w:rPr>
  </w:style>
  <w:style w:type="character" w:styleId="CommentReference">
    <w:name w:val="annotation reference"/>
    <w:semiHidden/>
    <w:rsid w:val="00AA69AA"/>
    <w:rPr>
      <w:rFonts w:cs="Times New Roman"/>
      <w:sz w:val="16"/>
      <w:szCs w:val="16"/>
    </w:rPr>
  </w:style>
  <w:style w:type="paragraph" w:styleId="CommentText">
    <w:name w:val="annotation text"/>
    <w:basedOn w:val="Normal"/>
    <w:link w:val="CommentTextChar"/>
    <w:semiHidden/>
    <w:rsid w:val="00AA69AA"/>
    <w:rPr>
      <w:sz w:val="20"/>
      <w:szCs w:val="20"/>
    </w:rPr>
  </w:style>
  <w:style w:type="character" w:customStyle="1" w:styleId="CommentTextChar">
    <w:name w:val="Comment Text Char"/>
    <w:link w:val="CommentText"/>
    <w:semiHidden/>
    <w:locked/>
    <w:rsid w:val="00AA69AA"/>
    <w:rPr>
      <w:rFonts w:cs="Times New Roman"/>
      <w:sz w:val="20"/>
      <w:szCs w:val="20"/>
      <w:lang w:val="en-AU"/>
    </w:rPr>
  </w:style>
  <w:style w:type="paragraph" w:styleId="CommentSubject">
    <w:name w:val="annotation subject"/>
    <w:basedOn w:val="CommentText"/>
    <w:next w:val="CommentText"/>
    <w:link w:val="CommentSubjectChar"/>
    <w:semiHidden/>
    <w:rsid w:val="00AA69AA"/>
    <w:rPr>
      <w:b/>
      <w:bCs/>
    </w:rPr>
  </w:style>
  <w:style w:type="character" w:customStyle="1" w:styleId="CommentSubjectChar">
    <w:name w:val="Comment Subject Char"/>
    <w:link w:val="CommentSubject"/>
    <w:semiHidden/>
    <w:locked/>
    <w:rsid w:val="00AA69AA"/>
    <w:rPr>
      <w:rFonts w:cs="Times New Roman"/>
      <w:b/>
      <w:bCs/>
      <w:sz w:val="20"/>
      <w:szCs w:val="20"/>
      <w:lang w:val="en-AU"/>
    </w:rPr>
  </w:style>
  <w:style w:type="paragraph" w:styleId="BalloonText">
    <w:name w:val="Balloon Text"/>
    <w:basedOn w:val="Normal"/>
    <w:link w:val="BalloonTextChar"/>
    <w:semiHidden/>
    <w:rsid w:val="00AA69AA"/>
    <w:rPr>
      <w:rFonts w:ascii="Tahoma" w:hAnsi="Tahoma" w:cs="Tahoma"/>
      <w:sz w:val="16"/>
      <w:szCs w:val="16"/>
    </w:rPr>
  </w:style>
  <w:style w:type="character" w:customStyle="1" w:styleId="BalloonTextChar">
    <w:name w:val="Balloon Text Char"/>
    <w:link w:val="BalloonText"/>
    <w:semiHidden/>
    <w:locked/>
    <w:rsid w:val="00AA69AA"/>
    <w:rPr>
      <w:rFonts w:ascii="Tahoma" w:hAnsi="Tahoma" w:cs="Tahoma"/>
      <w:sz w:val="16"/>
      <w:szCs w:val="16"/>
      <w:lang w:val="en-AU"/>
    </w:rPr>
  </w:style>
  <w:style w:type="character" w:styleId="FollowedHyperlink">
    <w:name w:val="FollowedHyperlink"/>
    <w:rsid w:val="00AA69AA"/>
    <w:rPr>
      <w:rFonts w:cs="Times New Roman"/>
      <w:color w:val="800080"/>
      <w:u w:val="single"/>
    </w:rPr>
  </w:style>
  <w:style w:type="paragraph" w:customStyle="1" w:styleId="StyleHeading2BetweenSinglesolidlineAuto05ptLine">
    <w:name w:val="Style Heading 2 + Between : (Single solid line Auto  0.5 pt Line ..."/>
    <w:basedOn w:val="Heading2"/>
    <w:autoRedefine/>
    <w:rsid w:val="00AA69AA"/>
    <w:pPr>
      <w:pBdr>
        <w:bottom w:val="single" w:sz="4" w:space="1" w:color="auto"/>
        <w:between w:val="single" w:sz="4" w:space="1" w:color="auto"/>
      </w:pBdr>
    </w:pPr>
  </w:style>
  <w:style w:type="paragraph" w:styleId="NormalWeb">
    <w:name w:val="Normal (Web)"/>
    <w:basedOn w:val="Normal"/>
    <w:rsid w:val="00FA55B1"/>
    <w:pPr>
      <w:spacing w:before="100" w:beforeAutospacing="1" w:after="100" w:afterAutospacing="1"/>
    </w:pPr>
    <w:rPr>
      <w:rFonts w:cs="Arial"/>
      <w:color w:val="000000"/>
      <w:lang w:eastAsia="en-AU"/>
    </w:rPr>
  </w:style>
  <w:style w:type="paragraph" w:customStyle="1" w:styleId="CharCharChar">
    <w:name w:val="Char Char Char"/>
    <w:basedOn w:val="Normal"/>
    <w:rsid w:val="000D6B93"/>
  </w:style>
  <w:style w:type="paragraph" w:customStyle="1" w:styleId="UnitNumber">
    <w:name w:val="Unit Number"/>
    <w:basedOn w:val="Normal"/>
    <w:rsid w:val="004063E7"/>
    <w:pPr>
      <w:pBdr>
        <w:top w:val="single" w:sz="4" w:space="1" w:color="000000"/>
      </w:pBdr>
    </w:pPr>
    <w:rPr>
      <w:rFonts w:cs="Arial"/>
      <w:b/>
      <w:bCs/>
      <w:sz w:val="52"/>
      <w:szCs w:val="52"/>
    </w:rPr>
  </w:style>
  <w:style w:type="character" w:customStyle="1" w:styleId="UnitTitle">
    <w:name w:val="Unit Title"/>
    <w:rsid w:val="00BD62DA"/>
    <w:rPr>
      <w:rFonts w:ascii="Arial" w:hAnsi="Arial"/>
      <w:b/>
      <w:bCs/>
      <w:sz w:val="40"/>
    </w:rPr>
  </w:style>
  <w:style w:type="character" w:customStyle="1" w:styleId="apple-converted-space">
    <w:name w:val="apple-converted-space"/>
    <w:rsid w:val="003E5A7F"/>
  </w:style>
  <w:style w:type="character" w:styleId="Strong">
    <w:name w:val="Strong"/>
    <w:uiPriority w:val="22"/>
    <w:qFormat/>
    <w:locked/>
    <w:rsid w:val="003E5A7F"/>
    <w:rPr>
      <w:b/>
      <w:bCs/>
    </w:rPr>
  </w:style>
  <w:style w:type="paragraph" w:customStyle="1" w:styleId="ColorfulList-Accent11">
    <w:name w:val="Colorful List - Accent 11"/>
    <w:basedOn w:val="Normal"/>
    <w:uiPriority w:val="34"/>
    <w:qFormat/>
    <w:rsid w:val="00D63A85"/>
    <w:pPr>
      <w:ind w:left="720"/>
    </w:pPr>
  </w:style>
  <w:style w:type="paragraph" w:styleId="ListParagraph">
    <w:name w:val="List Paragraph"/>
    <w:basedOn w:val="Normal"/>
    <w:uiPriority w:val="34"/>
    <w:qFormat/>
    <w:rsid w:val="00D63A85"/>
    <w:pPr>
      <w:ind w:left="720"/>
    </w:p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510"/>
          <w:marRight w:val="300"/>
          <w:marTop w:val="0"/>
          <w:marBottom w:val="0"/>
          <w:divBdr>
            <w:top w:val="none" w:sz="0" w:space="0" w:color="auto"/>
            <w:left w:val="none" w:sz="0" w:space="0" w:color="auto"/>
            <w:bottom w:val="none" w:sz="0" w:space="0" w:color="auto"/>
            <w:right w:val="none" w:sz="0" w:space="0" w:color="auto"/>
          </w:divBdr>
          <w:divsChild>
            <w:div w:id="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9470139">
      <w:bodyDiv w:val="1"/>
      <w:marLeft w:val="0"/>
      <w:marRight w:val="0"/>
      <w:marTop w:val="0"/>
      <w:marBottom w:val="0"/>
      <w:divBdr>
        <w:top w:val="none" w:sz="0" w:space="0" w:color="auto"/>
        <w:left w:val="none" w:sz="0" w:space="0" w:color="auto"/>
        <w:bottom w:val="none" w:sz="0" w:space="0" w:color="auto"/>
        <w:right w:val="none" w:sz="0" w:space="0" w:color="auto"/>
      </w:divBdr>
    </w:div>
    <w:div w:id="892959833">
      <w:bodyDiv w:val="1"/>
      <w:marLeft w:val="0"/>
      <w:marRight w:val="0"/>
      <w:marTop w:val="0"/>
      <w:marBottom w:val="0"/>
      <w:divBdr>
        <w:top w:val="none" w:sz="0" w:space="0" w:color="auto"/>
        <w:left w:val="none" w:sz="0" w:space="0" w:color="auto"/>
        <w:bottom w:val="none" w:sz="0" w:space="0" w:color="auto"/>
        <w:right w:val="none" w:sz="0" w:space="0" w:color="auto"/>
      </w:divBdr>
    </w:div>
    <w:div w:id="1478692765">
      <w:bodyDiv w:val="1"/>
      <w:marLeft w:val="0"/>
      <w:marRight w:val="0"/>
      <w:marTop w:val="0"/>
      <w:marBottom w:val="0"/>
      <w:divBdr>
        <w:top w:val="none" w:sz="0" w:space="0" w:color="auto"/>
        <w:left w:val="none" w:sz="0" w:space="0" w:color="auto"/>
        <w:bottom w:val="none" w:sz="0" w:space="0" w:color="auto"/>
        <w:right w:val="none" w:sz="0" w:space="0" w:color="auto"/>
      </w:divBdr>
    </w:div>
    <w:div w:id="19548262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IMBhutan@canberra.edu.au" TargetMode="External"/><Relationship Id="rId18" Type="http://schemas.openxmlformats.org/officeDocument/2006/relationships/hyperlink" Target="http://www.canberra.edu.au/uclearning/learning-support/uc-graduate-attribut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earnonline.canberra.edu.au/course/view.php?id=1529" TargetMode="External"/><Relationship Id="rId7" Type="http://schemas.openxmlformats.org/officeDocument/2006/relationships/image" Target="media/image1.jpeg"/><Relationship Id="rId12" Type="http://schemas.openxmlformats.org/officeDocument/2006/relationships/hyperlink" Target="mailto:jit_tshering@rim.edu.bt" TargetMode="External"/><Relationship Id="rId17" Type="http://schemas.openxmlformats.org/officeDocument/2006/relationships/hyperlink" Target="http://learnonline.canberra.edu.au/mod/page/view.php?id=553048"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learnonline.canberra.edu.au" TargetMode="External"/><Relationship Id="rId20" Type="http://schemas.openxmlformats.org/officeDocument/2006/relationships/hyperlink" Target="https://guard.canberra.edu.au/policy/policy.php?pol_id=317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turner@canberra.edu.au" TargetMode="External"/><Relationship Id="rId24" Type="http://schemas.openxmlformats.org/officeDocument/2006/relationships/hyperlink" Target="http://www.canberra.edu.au/home/" TargetMode="External"/><Relationship Id="rId5" Type="http://schemas.openxmlformats.org/officeDocument/2006/relationships/footnotes" Target="footnotes.xml"/><Relationship Id="rId15" Type="http://schemas.openxmlformats.org/officeDocument/2006/relationships/hyperlink" Target="https://docutek.canberra.edu.au/eres/courseindex.aspx?error=&amp;page=search" TargetMode="External"/><Relationship Id="rId23" Type="http://schemas.openxmlformats.org/officeDocument/2006/relationships/hyperlink" Target="http://www.canberra.edu.au/student-services/re-enrolment/determine_your_study_program_and_register_on_osis/withdrawal_of_units" TargetMode="External"/><Relationship Id="rId10" Type="http://schemas.openxmlformats.org/officeDocument/2006/relationships/hyperlink" Target="http://www.canberra.edu.au/student-services" TargetMode="External"/><Relationship Id="rId19" Type="http://schemas.openxmlformats.org/officeDocument/2006/relationships/hyperlink" Target="https://guard.canberra.edu.au/policy/policy.php?pol_id=2901" TargetMode="External"/><Relationship Id="rId4" Type="http://schemas.openxmlformats.org/officeDocument/2006/relationships/webSettings" Target="webSettings.xml"/><Relationship Id="rId9" Type="http://schemas.openxmlformats.org/officeDocument/2006/relationships/hyperlink" Target="http://www.canberra.edu.au/student-services" TargetMode="External"/><Relationship Id="rId14" Type="http://schemas.openxmlformats.org/officeDocument/2006/relationships/hyperlink" Target="http://webpac.canberra.edu.au/screens/unitbooklist.html" TargetMode="External"/><Relationship Id="rId22" Type="http://schemas.openxmlformats.org/officeDocument/2006/relationships/hyperlink" Target="http://www.canberra.edu.au/inclusion-welfar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3002</Words>
  <Characters>18128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University of Canberra</vt:lpstr>
    </vt:vector>
  </TitlesOfParts>
  <Company>University of Canberra</Company>
  <LinksUpToDate>false</LinksUpToDate>
  <CharactersWithSpaces>21088</CharactersWithSpaces>
  <SharedDoc>false</SharedDoc>
  <HLinks>
    <vt:vector size="102" baseType="variant">
      <vt:variant>
        <vt:i4>655380</vt:i4>
      </vt:variant>
      <vt:variant>
        <vt:i4>45</vt:i4>
      </vt:variant>
      <vt:variant>
        <vt:i4>0</vt:i4>
      </vt:variant>
      <vt:variant>
        <vt:i4>5</vt:i4>
      </vt:variant>
      <vt:variant>
        <vt:lpwstr>http://www.canberra.edu.au/home/</vt:lpwstr>
      </vt:variant>
      <vt:variant>
        <vt:lpwstr/>
      </vt:variant>
      <vt:variant>
        <vt:i4>7929950</vt:i4>
      </vt:variant>
      <vt:variant>
        <vt:i4>42</vt:i4>
      </vt:variant>
      <vt:variant>
        <vt:i4>0</vt:i4>
      </vt:variant>
      <vt:variant>
        <vt:i4>5</vt:i4>
      </vt:variant>
      <vt:variant>
        <vt:lpwstr>http://www.canberra.edu.au/student-services/re-enrolment/determine_your_study_program_and_register_on_osis/withdrawal_of_units</vt:lpwstr>
      </vt:variant>
      <vt:variant>
        <vt:lpwstr/>
      </vt:variant>
      <vt:variant>
        <vt:i4>4653148</vt:i4>
      </vt:variant>
      <vt:variant>
        <vt:i4>39</vt:i4>
      </vt:variant>
      <vt:variant>
        <vt:i4>0</vt:i4>
      </vt:variant>
      <vt:variant>
        <vt:i4>5</vt:i4>
      </vt:variant>
      <vt:variant>
        <vt:lpwstr>http://www.canberra.edu.au/inclusion-welfare</vt:lpwstr>
      </vt:variant>
      <vt:variant>
        <vt:lpwstr/>
      </vt:variant>
      <vt:variant>
        <vt:i4>2949222</vt:i4>
      </vt:variant>
      <vt:variant>
        <vt:i4>36</vt:i4>
      </vt:variant>
      <vt:variant>
        <vt:i4>0</vt:i4>
      </vt:variant>
      <vt:variant>
        <vt:i4>5</vt:i4>
      </vt:variant>
      <vt:variant>
        <vt:lpwstr>http://learnonline.canberra.edu.au/course/view.php?id=1529</vt:lpwstr>
      </vt:variant>
      <vt:variant>
        <vt:lpwstr/>
      </vt:variant>
      <vt:variant>
        <vt:i4>6225994</vt:i4>
      </vt:variant>
      <vt:variant>
        <vt:i4>33</vt:i4>
      </vt:variant>
      <vt:variant>
        <vt:i4>0</vt:i4>
      </vt:variant>
      <vt:variant>
        <vt:i4>5</vt:i4>
      </vt:variant>
      <vt:variant>
        <vt:lpwstr>https://guard.canberra.edu.au/policy/policy.php?pol_id=3175</vt:lpwstr>
      </vt:variant>
      <vt:variant>
        <vt:lpwstr/>
      </vt:variant>
      <vt:variant>
        <vt:i4>5832774</vt:i4>
      </vt:variant>
      <vt:variant>
        <vt:i4>30</vt:i4>
      </vt:variant>
      <vt:variant>
        <vt:i4>0</vt:i4>
      </vt:variant>
      <vt:variant>
        <vt:i4>5</vt:i4>
      </vt:variant>
      <vt:variant>
        <vt:lpwstr>https://guard.canberra.edu.au/policy/policy.php?pol_id=2901</vt:lpwstr>
      </vt:variant>
      <vt:variant>
        <vt:lpwstr/>
      </vt:variant>
      <vt:variant>
        <vt:i4>5242934</vt:i4>
      </vt:variant>
      <vt:variant>
        <vt:i4>27</vt:i4>
      </vt:variant>
      <vt:variant>
        <vt:i4>0</vt:i4>
      </vt:variant>
      <vt:variant>
        <vt:i4>5</vt:i4>
      </vt:variant>
      <vt:variant>
        <vt:lpwstr>http://www.canberra.edu.au/uclearning/learning-support/uc-graduate-attributes</vt:lpwstr>
      </vt:variant>
      <vt:variant>
        <vt:lpwstr/>
      </vt:variant>
      <vt:variant>
        <vt:i4>6750315</vt:i4>
      </vt:variant>
      <vt:variant>
        <vt:i4>24</vt:i4>
      </vt:variant>
      <vt:variant>
        <vt:i4>0</vt:i4>
      </vt:variant>
      <vt:variant>
        <vt:i4>5</vt:i4>
      </vt:variant>
      <vt:variant>
        <vt:lpwstr>http://learnonline.canberra.edu.au/mod/page/view.php?id=553048</vt:lpwstr>
      </vt:variant>
      <vt:variant>
        <vt:lpwstr/>
      </vt:variant>
      <vt:variant>
        <vt:i4>2162748</vt:i4>
      </vt:variant>
      <vt:variant>
        <vt:i4>21</vt:i4>
      </vt:variant>
      <vt:variant>
        <vt:i4>0</vt:i4>
      </vt:variant>
      <vt:variant>
        <vt:i4>5</vt:i4>
      </vt:variant>
      <vt:variant>
        <vt:lpwstr>http://learnonline.canberra.edu.au</vt:lpwstr>
      </vt:variant>
      <vt:variant>
        <vt:lpwstr/>
      </vt:variant>
      <vt:variant>
        <vt:i4>4456476</vt:i4>
      </vt:variant>
      <vt:variant>
        <vt:i4>18</vt:i4>
      </vt:variant>
      <vt:variant>
        <vt:i4>0</vt:i4>
      </vt:variant>
      <vt:variant>
        <vt:i4>5</vt:i4>
      </vt:variant>
      <vt:variant>
        <vt:lpwstr>https://docutek.canberra.edu.au/eres/courseindex.aspx?error=&amp;page=search</vt:lpwstr>
      </vt:variant>
      <vt:variant>
        <vt:lpwstr/>
      </vt:variant>
      <vt:variant>
        <vt:i4>8257627</vt:i4>
      </vt:variant>
      <vt:variant>
        <vt:i4>15</vt:i4>
      </vt:variant>
      <vt:variant>
        <vt:i4>0</vt:i4>
      </vt:variant>
      <vt:variant>
        <vt:i4>5</vt:i4>
      </vt:variant>
      <vt:variant>
        <vt:lpwstr>http://webpac.canberra.edu.au/screens/unitbooklist.html</vt:lpwstr>
      </vt:variant>
      <vt:variant>
        <vt:lpwstr/>
      </vt:variant>
      <vt:variant>
        <vt:i4>262260</vt:i4>
      </vt:variant>
      <vt:variant>
        <vt:i4>12</vt:i4>
      </vt:variant>
      <vt:variant>
        <vt:i4>0</vt:i4>
      </vt:variant>
      <vt:variant>
        <vt:i4>5</vt:i4>
      </vt:variant>
      <vt:variant>
        <vt:lpwstr>mailto:RIMBhutan@canberra.edu.au</vt:lpwstr>
      </vt:variant>
      <vt:variant>
        <vt:lpwstr/>
      </vt:variant>
      <vt:variant>
        <vt:i4>4521993</vt:i4>
      </vt:variant>
      <vt:variant>
        <vt:i4>9</vt:i4>
      </vt:variant>
      <vt:variant>
        <vt:i4>0</vt:i4>
      </vt:variant>
      <vt:variant>
        <vt:i4>5</vt:i4>
      </vt:variant>
      <vt:variant>
        <vt:lpwstr>mailto:jit_tshering@rim.edu.bt</vt:lpwstr>
      </vt:variant>
      <vt:variant>
        <vt:lpwstr/>
      </vt:variant>
      <vt:variant>
        <vt:i4>3211266</vt:i4>
      </vt:variant>
      <vt:variant>
        <vt:i4>6</vt:i4>
      </vt:variant>
      <vt:variant>
        <vt:i4>0</vt:i4>
      </vt:variant>
      <vt:variant>
        <vt:i4>5</vt:i4>
      </vt:variant>
      <vt:variant>
        <vt:lpwstr>mailto:mark.turner@canberra.edu.au</vt:lpwstr>
      </vt:variant>
      <vt:variant>
        <vt:lpwstr/>
      </vt:variant>
      <vt:variant>
        <vt:i4>3801166</vt:i4>
      </vt:variant>
      <vt:variant>
        <vt:i4>3</vt:i4>
      </vt:variant>
      <vt:variant>
        <vt:i4>0</vt:i4>
      </vt:variant>
      <vt:variant>
        <vt:i4>5</vt:i4>
      </vt:variant>
      <vt:variant>
        <vt:lpwstr>http://www.canberra.edu.au/student-services</vt:lpwstr>
      </vt:variant>
      <vt:variant>
        <vt:lpwstr/>
      </vt:variant>
      <vt:variant>
        <vt:i4>3801166</vt:i4>
      </vt:variant>
      <vt:variant>
        <vt:i4>0</vt:i4>
      </vt:variant>
      <vt:variant>
        <vt:i4>0</vt:i4>
      </vt:variant>
      <vt:variant>
        <vt:i4>5</vt:i4>
      </vt:variant>
      <vt:variant>
        <vt:lpwstr>http://www.canberra.edu.au/student-services</vt:lpwstr>
      </vt:variant>
      <vt:variant>
        <vt:lpwstr/>
      </vt:variant>
      <vt:variant>
        <vt:i4>2752634</vt:i4>
      </vt:variant>
      <vt:variant>
        <vt:i4>2050</vt:i4>
      </vt:variant>
      <vt:variant>
        <vt:i4>1025</vt:i4>
      </vt:variant>
      <vt:variant>
        <vt:i4>1</vt:i4>
      </vt:variant>
      <vt:variant>
        <vt:lpwstr>image_gallery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Canberra</dc:title>
  <dc:subject/>
  <dc:creator>s600677</dc:creator>
  <cp:keywords/>
  <dc:description/>
  <cp:lastModifiedBy>Office Of Computer Services</cp:lastModifiedBy>
  <cp:revision>3</cp:revision>
  <cp:lastPrinted>2014-02-08T09:21:00Z</cp:lastPrinted>
  <dcterms:created xsi:type="dcterms:W3CDTF">2014-03-05T12:20:00Z</dcterms:created>
  <dcterms:modified xsi:type="dcterms:W3CDTF">2014-03-17T05:35:00Z</dcterms:modified>
</cp:coreProperties>
</file>