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70" w:rsidRPr="001464B0" w:rsidRDefault="009E7370">
      <w:pPr>
        <w:rPr>
          <w:rFonts w:ascii="Times New Roman" w:hAnsi="Times New Roman"/>
          <w:b/>
          <w:bCs/>
        </w:rPr>
      </w:pPr>
    </w:p>
    <w:p w:rsidR="009E7370" w:rsidRPr="001464B0" w:rsidRDefault="001464B0" w:rsidP="00A84B75">
      <w:pPr>
        <w:jc w:val="center"/>
        <w:rPr>
          <w:rFonts w:ascii="Times New Roman" w:hAnsi="Times New Roman"/>
          <w:b/>
          <w:noProof/>
          <w:sz w:val="40"/>
          <w:szCs w:val="40"/>
          <w:lang w:eastAsia="en-AU"/>
        </w:rPr>
      </w:pPr>
      <w:r w:rsidRPr="001464B0">
        <w:rPr>
          <w:rFonts w:ascii="Times New Roman" w:hAnsi="Times New Roman"/>
          <w:b/>
          <w:noProof/>
          <w:sz w:val="40"/>
          <w:szCs w:val="40"/>
          <w:lang w:eastAsia="en-AU"/>
        </w:rPr>
        <w:br w:type="textWrapping" w:clear="all"/>
      </w:r>
      <w:r w:rsidR="004D747C">
        <w:rPr>
          <w:rFonts w:ascii="Times New Roman" w:hAnsi="Times New Roman"/>
          <w:b/>
          <w:noProof/>
          <w:sz w:val="40"/>
          <w:szCs w:val="40"/>
          <w:lang w:val="en-US"/>
        </w:rPr>
        <w:drawing>
          <wp:inline distT="0" distB="0" distL="0" distR="0">
            <wp:extent cx="2486025" cy="1952625"/>
            <wp:effectExtent l="0" t="0" r="9525" b="9525"/>
            <wp:docPr id="1" name="Picture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952625"/>
                    </a:xfrm>
                    <a:prstGeom prst="rect">
                      <a:avLst/>
                    </a:prstGeom>
                    <a:noFill/>
                    <a:ln>
                      <a:noFill/>
                    </a:ln>
                  </pic:spPr>
                </pic:pic>
              </a:graphicData>
            </a:graphic>
          </wp:inline>
        </w:drawing>
      </w:r>
    </w:p>
    <w:p w:rsidR="00484CD5" w:rsidRPr="001464B0" w:rsidRDefault="00484CD5">
      <w:pPr>
        <w:jc w:val="center"/>
        <w:rPr>
          <w:rFonts w:ascii="Times New Roman" w:hAnsi="Times New Roman"/>
          <w:b/>
          <w:bCs/>
          <w:sz w:val="40"/>
          <w:szCs w:val="40"/>
        </w:rPr>
      </w:pPr>
    </w:p>
    <w:p w:rsidR="00EA47CD" w:rsidRPr="001464B0" w:rsidRDefault="00EA47CD" w:rsidP="00EA47CD">
      <w:pPr>
        <w:rPr>
          <w:rStyle w:val="UnitTitle"/>
          <w:rFonts w:ascii="Times New Roman" w:hAnsi="Times New Roman"/>
        </w:rPr>
      </w:pPr>
    </w:p>
    <w:p w:rsidR="00BD62DA" w:rsidRPr="001464B0" w:rsidRDefault="00BD62DA" w:rsidP="00EA47CD">
      <w:pPr>
        <w:rPr>
          <w:rStyle w:val="UnitTitle"/>
          <w:rFonts w:ascii="Times New Roman" w:hAnsi="Times New Roman"/>
        </w:rPr>
      </w:pPr>
    </w:p>
    <w:p w:rsidR="00BD62DA" w:rsidRPr="001464B0" w:rsidRDefault="00BD62DA"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p>
    <w:p w:rsidR="00EA47CD" w:rsidRPr="001464B0" w:rsidRDefault="00001A11" w:rsidP="00EA47CD">
      <w:pPr>
        <w:rPr>
          <w:rStyle w:val="UnitTitle"/>
          <w:rFonts w:ascii="Times New Roman" w:hAnsi="Times New Roman"/>
        </w:rPr>
      </w:pPr>
      <w:r>
        <w:rPr>
          <w:rStyle w:val="UnitTitle"/>
          <w:rFonts w:ascii="Times New Roman" w:hAnsi="Times New Roman"/>
        </w:rPr>
        <w:t>Unit Outline 2014</w:t>
      </w:r>
    </w:p>
    <w:p w:rsidR="00EA47CD" w:rsidRPr="001464B0" w:rsidRDefault="00EA47CD" w:rsidP="00EA47CD">
      <w:pPr>
        <w:rPr>
          <w:rStyle w:val="UnitTitle"/>
          <w:rFonts w:ascii="Times New Roman" w:hAnsi="Times New Roman"/>
        </w:rPr>
      </w:pPr>
      <w:r w:rsidRPr="001464B0">
        <w:rPr>
          <w:rStyle w:val="UnitTitle"/>
          <w:rFonts w:ascii="Times New Roman" w:hAnsi="Times New Roman"/>
        </w:rPr>
        <w:t xml:space="preserve">Faculty of </w:t>
      </w:r>
      <w:r w:rsidR="00EA7322">
        <w:rPr>
          <w:rStyle w:val="UnitTitle"/>
          <w:rFonts w:ascii="Times New Roman" w:hAnsi="Times New Roman"/>
        </w:rPr>
        <w:t>Business, Government &amp; Law</w:t>
      </w:r>
    </w:p>
    <w:p w:rsidR="00EA47CD" w:rsidRPr="001464B0" w:rsidRDefault="00EA47CD"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p>
    <w:p w:rsidR="004063E7" w:rsidRPr="001464B0" w:rsidRDefault="00EA7322" w:rsidP="00EA47CD">
      <w:pPr>
        <w:rPr>
          <w:rStyle w:val="UnitTitle"/>
          <w:rFonts w:ascii="Times New Roman" w:hAnsi="Times New Roman"/>
        </w:rPr>
      </w:pPr>
      <w:r>
        <w:rPr>
          <w:rStyle w:val="UnitTitle"/>
          <w:rFonts w:ascii="Times New Roman" w:hAnsi="Times New Roman"/>
        </w:rPr>
        <w:t xml:space="preserve">Marketing </w:t>
      </w:r>
      <w:r w:rsidR="00545531">
        <w:rPr>
          <w:rStyle w:val="UnitTitle"/>
          <w:rFonts w:ascii="Times New Roman" w:hAnsi="Times New Roman"/>
        </w:rPr>
        <w:t>G</w:t>
      </w:r>
    </w:p>
    <w:p w:rsidR="009E7370" w:rsidRDefault="00EA7322" w:rsidP="00BD62DA">
      <w:pPr>
        <w:pStyle w:val="UnitNumber"/>
        <w:rPr>
          <w:rFonts w:ascii="Times New Roman" w:hAnsi="Times New Roman" w:cs="Times New Roman"/>
        </w:rPr>
      </w:pPr>
      <w:r>
        <w:rPr>
          <w:rFonts w:ascii="Times New Roman" w:hAnsi="Times New Roman" w:cs="Times New Roman"/>
        </w:rPr>
        <w:t>6</w:t>
      </w:r>
      <w:r w:rsidR="00545531">
        <w:rPr>
          <w:rFonts w:ascii="Times New Roman" w:hAnsi="Times New Roman" w:cs="Times New Roman"/>
        </w:rPr>
        <w:t>261</w:t>
      </w:r>
    </w:p>
    <w:p w:rsidR="00773175" w:rsidRPr="001464B0" w:rsidRDefault="00DB58F3" w:rsidP="00BD62DA">
      <w:pPr>
        <w:pStyle w:val="UnitNumber"/>
        <w:rPr>
          <w:rFonts w:ascii="Times New Roman" w:hAnsi="Times New Roman" w:cs="Times New Roman"/>
        </w:rPr>
      </w:pPr>
      <w:r>
        <w:rPr>
          <w:rFonts w:ascii="Times New Roman" w:hAnsi="Times New Roman" w:cs="Times New Roman"/>
        </w:rPr>
        <w:t>RIM, Bhutan</w:t>
      </w:r>
    </w:p>
    <w:p w:rsidR="009E7370" w:rsidRPr="001464B0" w:rsidRDefault="009E7370" w:rsidP="00EA47CD">
      <w:pPr>
        <w:rPr>
          <w:rStyle w:val="UnitTitle"/>
          <w:rFonts w:ascii="Times New Roman" w:hAnsi="Times New Roman"/>
        </w:rPr>
      </w:pP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b/>
          <w:bCs/>
        </w:rPr>
        <w:br w:type="page"/>
      </w: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4D747C">
        <w:rPr>
          <w:rFonts w:ascii="Times New Roman" w:hAnsi="Times New Roman"/>
          <w:szCs w:val="22"/>
        </w:rPr>
        <w:lastRenderedPageBreak/>
        <w:t>This Unit Outline must be read in conjunction with:</w:t>
      </w:r>
    </w:p>
    <w:p w:rsidR="009E7370" w:rsidRPr="004D747C" w:rsidRDefault="009E7370">
      <w:pPr>
        <w:pBdr>
          <w:top w:val="single" w:sz="4" w:space="1" w:color="auto"/>
          <w:left w:val="single" w:sz="4" w:space="4" w:color="auto"/>
          <w:bottom w:val="single" w:sz="4" w:space="1" w:color="auto"/>
          <w:right w:val="single" w:sz="4" w:space="4" w:color="auto"/>
        </w:pBdr>
        <w:ind w:left="567" w:hanging="567"/>
        <w:rPr>
          <w:rFonts w:ascii="Times New Roman" w:hAnsi="Times New Roman"/>
          <w:szCs w:val="22"/>
        </w:rPr>
      </w:pPr>
    </w:p>
    <w:p w:rsidR="009E7370" w:rsidRPr="004D747C" w:rsidRDefault="003E1F28">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sidRPr="004D747C">
        <w:rPr>
          <w:rFonts w:ascii="Times New Roman" w:hAnsi="Times New Roman"/>
          <w:i/>
          <w:iCs/>
          <w:szCs w:val="22"/>
        </w:rPr>
        <w:t>UC Student Guide to Policies</w:t>
      </w:r>
      <w:r w:rsidR="001B23C4" w:rsidRPr="004D747C">
        <w:rPr>
          <w:rFonts w:ascii="Times New Roman" w:hAnsi="Times New Roman"/>
          <w:i/>
          <w:iCs/>
          <w:szCs w:val="22"/>
        </w:rPr>
        <w:t>,</w:t>
      </w:r>
      <w:r w:rsidR="009E7370" w:rsidRPr="004D747C">
        <w:rPr>
          <w:rFonts w:ascii="Times New Roman" w:hAnsi="Times New Roman"/>
          <w:szCs w:val="22"/>
        </w:rPr>
        <w:t xml:space="preserve"> which sets out University-wide policies and procedures, including information on matters such as plagiarism, grade descriptors, moderation, feedback and deferred exams, and is available at</w:t>
      </w:r>
      <w:r w:rsidRPr="004D747C">
        <w:rPr>
          <w:rFonts w:ascii="Times New Roman" w:hAnsi="Times New Roman"/>
          <w:i/>
          <w:szCs w:val="22"/>
        </w:rPr>
        <w:t>(scroll to bottom of page)</w:t>
      </w:r>
      <w:r w:rsidR="009E7370" w:rsidRPr="004D747C">
        <w:rPr>
          <w:rFonts w:ascii="Times New Roman" w:hAnsi="Times New Roman"/>
          <w:szCs w:val="22"/>
        </w:rPr>
        <w:br/>
      </w:r>
      <w:hyperlink r:id="rId8" w:history="1">
        <w:r w:rsidR="009E7370" w:rsidRPr="004D747C">
          <w:rPr>
            <w:rStyle w:val="Hyperlink"/>
            <w:rFonts w:ascii="Times New Roman" w:hAnsi="Times New Roman"/>
            <w:szCs w:val="22"/>
          </w:rPr>
          <w:t>http://www.canberra.edu.au/student-services</w:t>
        </w:r>
      </w:hyperlink>
    </w:p>
    <w:p w:rsidR="009E7370" w:rsidRPr="004D747C" w:rsidRDefault="009E7370" w:rsidP="001A32F4">
      <w:pPr>
        <w:pBdr>
          <w:top w:val="single" w:sz="4" w:space="1" w:color="auto"/>
          <w:left w:val="single" w:sz="4" w:space="4" w:color="auto"/>
          <w:bottom w:val="single" w:sz="4" w:space="1" w:color="auto"/>
          <w:right w:val="single" w:sz="4" w:space="4" w:color="auto"/>
        </w:pBdr>
        <w:rPr>
          <w:rFonts w:ascii="Times New Roman" w:hAnsi="Times New Roman"/>
          <w:b/>
          <w:bCs/>
          <w:szCs w:val="22"/>
        </w:rPr>
      </w:pPr>
    </w:p>
    <w:p w:rsidR="009E7370" w:rsidRPr="004D747C" w:rsidRDefault="00DB6692"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b/>
          <w:bCs/>
          <w:szCs w:val="22"/>
        </w:rPr>
      </w:pPr>
      <w:r w:rsidRPr="004D747C">
        <w:rPr>
          <w:rFonts w:ascii="Times New Roman" w:hAnsi="Times New Roman"/>
          <w:i/>
          <w:iCs/>
          <w:szCs w:val="22"/>
        </w:rPr>
        <w:t>UC</w:t>
      </w:r>
      <w:r w:rsidR="003E1F28" w:rsidRPr="004D747C">
        <w:rPr>
          <w:rFonts w:ascii="Times New Roman" w:hAnsi="Times New Roman"/>
          <w:i/>
          <w:iCs/>
          <w:szCs w:val="22"/>
        </w:rPr>
        <w:t xml:space="preserve"> Guide to Student Services</w:t>
      </w:r>
      <w:r w:rsidR="009E7370" w:rsidRPr="004D747C">
        <w:rPr>
          <w:rFonts w:ascii="Times New Roman" w:hAnsi="Times New Roman"/>
          <w:szCs w:val="22"/>
        </w:rPr>
        <w:t>, and is available at</w:t>
      </w:r>
      <w:r w:rsidR="003E1F28" w:rsidRPr="004D747C">
        <w:rPr>
          <w:rFonts w:ascii="Times New Roman" w:hAnsi="Times New Roman"/>
          <w:i/>
          <w:szCs w:val="22"/>
        </w:rPr>
        <w:t xml:space="preserve">(scroll to bottom of page) </w:t>
      </w:r>
      <w:hyperlink r:id="rId9" w:history="1">
        <w:r w:rsidR="009E7370" w:rsidRPr="004D747C">
          <w:rPr>
            <w:rStyle w:val="Hyperlink"/>
            <w:rFonts w:ascii="Times New Roman" w:hAnsi="Times New Roman"/>
            <w:szCs w:val="22"/>
          </w:rPr>
          <w:t>http://www.canberra.edu.au/student-services</w:t>
        </w:r>
      </w:hyperlink>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4D747C" w:rsidRDefault="009E7370"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sidRPr="004D747C">
        <w:rPr>
          <w:rFonts w:ascii="Times New Roman" w:hAnsi="Times New Roman"/>
          <w:szCs w:val="22"/>
        </w:rPr>
        <w:t>Any additional inf</w:t>
      </w:r>
      <w:r w:rsidR="002F72BE" w:rsidRPr="004D747C">
        <w:rPr>
          <w:rFonts w:ascii="Times New Roman" w:hAnsi="Times New Roman"/>
          <w:szCs w:val="22"/>
        </w:rPr>
        <w:t>ormation specified in section 6h</w:t>
      </w:r>
      <w:r w:rsidRPr="004D747C">
        <w:rPr>
          <w:rFonts w:ascii="Times New Roman" w:hAnsi="Times New Roman"/>
          <w:szCs w:val="22"/>
        </w:rPr>
        <w:t>.</w:t>
      </w:r>
    </w:p>
    <w:p w:rsidR="009E7370" w:rsidRPr="004D747C" w:rsidRDefault="009E7370" w:rsidP="001A32F4">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4D747C" w:rsidRDefault="009E7370" w:rsidP="002D64A4">
      <w:pPr>
        <w:rPr>
          <w:rFonts w:ascii="Times New Roman" w:hAnsi="Times New Roman"/>
        </w:rPr>
      </w:pPr>
    </w:p>
    <w:p w:rsidR="002D64A4" w:rsidRPr="004D747C" w:rsidRDefault="002D64A4">
      <w:pPr>
        <w:pBdr>
          <w:between w:val="single" w:sz="4" w:space="1" w:color="auto"/>
        </w:pBdr>
        <w:rPr>
          <w:rFonts w:ascii="Times New Roman" w:hAnsi="Times New Roman"/>
        </w:rPr>
      </w:pP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t>1:</w:t>
      </w:r>
      <w:r w:rsidRPr="004D747C">
        <w:rPr>
          <w:rFonts w:ascii="Times New Roman" w:hAnsi="Times New Roman"/>
          <w:b/>
          <w:bCs/>
          <w:sz w:val="28"/>
          <w:szCs w:val="28"/>
        </w:rPr>
        <w:tab/>
        <w:t>General Information</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1a</w:t>
      </w:r>
      <w:r w:rsidRPr="004D747C">
        <w:rPr>
          <w:rFonts w:ascii="Times New Roman" w:hAnsi="Times New Roman"/>
          <w:b/>
          <w:bCs/>
        </w:rPr>
        <w:tab/>
        <w:t>Unit title</w:t>
      </w:r>
    </w:p>
    <w:p w:rsidR="009E7370" w:rsidRPr="004D747C" w:rsidRDefault="00EA7322">
      <w:pPr>
        <w:rPr>
          <w:rFonts w:ascii="Times New Roman" w:hAnsi="Times New Roman"/>
        </w:rPr>
      </w:pPr>
      <w:r w:rsidRPr="004D747C">
        <w:rPr>
          <w:rFonts w:ascii="Times New Roman" w:hAnsi="Times New Roman"/>
        </w:rPr>
        <w:t xml:space="preserve">Marketing </w:t>
      </w:r>
      <w:r w:rsidR="00545531" w:rsidRPr="004D747C">
        <w:rPr>
          <w:rFonts w:ascii="Times New Roman" w:hAnsi="Times New Roman"/>
        </w:rPr>
        <w:t>G</w:t>
      </w:r>
      <w:r w:rsidR="00773175">
        <w:rPr>
          <w:rFonts w:ascii="Times New Roman" w:hAnsi="Times New Roman"/>
        </w:rPr>
        <w:t xml:space="preserve">, </w:t>
      </w:r>
      <w:r w:rsidR="00DB58F3">
        <w:rPr>
          <w:rFonts w:ascii="Times New Roman" w:hAnsi="Times New Roman"/>
        </w:rPr>
        <w:t>RIM Bhutan</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1b</w:t>
      </w:r>
      <w:r w:rsidRPr="004D747C">
        <w:rPr>
          <w:rFonts w:ascii="Times New Roman" w:hAnsi="Times New Roman"/>
          <w:b/>
          <w:bCs/>
        </w:rPr>
        <w:tab/>
        <w:t>Unit number</w:t>
      </w:r>
    </w:p>
    <w:p w:rsidR="009E7370" w:rsidRPr="004D747C" w:rsidRDefault="00EA7322">
      <w:pPr>
        <w:rPr>
          <w:rFonts w:ascii="Times New Roman" w:hAnsi="Times New Roman"/>
        </w:rPr>
      </w:pPr>
      <w:r w:rsidRPr="004D747C">
        <w:rPr>
          <w:rFonts w:ascii="Times New Roman" w:hAnsi="Times New Roman"/>
        </w:rPr>
        <w:t>6</w:t>
      </w:r>
      <w:r w:rsidR="00545531" w:rsidRPr="004D747C">
        <w:rPr>
          <w:rFonts w:ascii="Times New Roman" w:hAnsi="Times New Roman"/>
        </w:rPr>
        <w:t>261</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1c</w:t>
      </w:r>
      <w:r w:rsidRPr="004D747C">
        <w:rPr>
          <w:rFonts w:ascii="Times New Roman" w:hAnsi="Times New Roman"/>
          <w:b/>
          <w:bCs/>
        </w:rPr>
        <w:tab/>
      </w:r>
      <w:r w:rsidR="00530DDB" w:rsidRPr="004D747C">
        <w:rPr>
          <w:rFonts w:ascii="Times New Roman" w:hAnsi="Times New Roman"/>
          <w:b/>
          <w:bCs/>
        </w:rPr>
        <w:t>Teaching Period</w:t>
      </w:r>
      <w:r w:rsidRPr="004D747C">
        <w:rPr>
          <w:rFonts w:ascii="Times New Roman" w:hAnsi="Times New Roman"/>
          <w:b/>
          <w:bCs/>
        </w:rPr>
        <w:t xml:space="preserve"> and year offered</w:t>
      </w:r>
    </w:p>
    <w:p w:rsidR="009E7370" w:rsidRPr="004D747C" w:rsidRDefault="00DB58F3">
      <w:pPr>
        <w:rPr>
          <w:rFonts w:ascii="Times New Roman" w:hAnsi="Times New Roman"/>
        </w:rPr>
      </w:pPr>
      <w:r>
        <w:rPr>
          <w:rFonts w:ascii="Times New Roman" w:hAnsi="Times New Roman"/>
        </w:rPr>
        <w:t>Semester 1 2014</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1d</w:t>
      </w:r>
      <w:r w:rsidRPr="004D747C">
        <w:rPr>
          <w:rFonts w:ascii="Times New Roman" w:hAnsi="Times New Roman"/>
          <w:b/>
          <w:bCs/>
        </w:rPr>
        <w:tab/>
        <w:t>Credit point value</w:t>
      </w:r>
    </w:p>
    <w:p w:rsidR="009E7370" w:rsidRPr="004D747C" w:rsidRDefault="00EA7322">
      <w:pPr>
        <w:rPr>
          <w:rFonts w:ascii="Times New Roman" w:hAnsi="Times New Roman"/>
        </w:rPr>
      </w:pPr>
      <w:r w:rsidRPr="004D747C">
        <w:rPr>
          <w:rFonts w:ascii="Times New Roman" w:hAnsi="Times New Roman"/>
        </w:rPr>
        <w:t>3 cp</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1e</w:t>
      </w:r>
      <w:r w:rsidRPr="004D747C">
        <w:rPr>
          <w:rFonts w:ascii="Times New Roman" w:hAnsi="Times New Roman"/>
          <w:b/>
          <w:bCs/>
        </w:rPr>
        <w:tab/>
        <w:t>Unit level</w:t>
      </w:r>
    </w:p>
    <w:p w:rsidR="009E7370" w:rsidRPr="004D747C" w:rsidRDefault="00EA7322">
      <w:pPr>
        <w:rPr>
          <w:rFonts w:ascii="Times New Roman" w:hAnsi="Times New Roman"/>
        </w:rPr>
      </w:pPr>
      <w:r w:rsidRPr="004D747C">
        <w:rPr>
          <w:rFonts w:ascii="Times New Roman" w:hAnsi="Times New Roman"/>
        </w:rPr>
        <w:t>G</w:t>
      </w:r>
    </w:p>
    <w:p w:rsidR="009E7370" w:rsidRPr="004D747C" w:rsidRDefault="009E7370">
      <w:pPr>
        <w:rPr>
          <w:rFonts w:ascii="Times New Roman" w:hAnsi="Times New Roman"/>
        </w:rPr>
      </w:pPr>
    </w:p>
    <w:p w:rsidR="009E7370" w:rsidRPr="004D747C" w:rsidRDefault="009E7370">
      <w:pPr>
        <w:ind w:left="720" w:hanging="720"/>
        <w:rPr>
          <w:rFonts w:ascii="Times New Roman" w:hAnsi="Times New Roman"/>
          <w:b/>
          <w:bCs/>
        </w:rPr>
      </w:pPr>
      <w:r w:rsidRPr="004D747C">
        <w:rPr>
          <w:rFonts w:ascii="Times New Roman" w:hAnsi="Times New Roman"/>
          <w:b/>
          <w:bCs/>
        </w:rPr>
        <w:t>1f</w:t>
      </w:r>
      <w:r w:rsidRPr="004D747C">
        <w:rPr>
          <w:rFonts w:ascii="Times New Roman" w:hAnsi="Times New Roman"/>
          <w:b/>
          <w:bCs/>
        </w:rPr>
        <w:tab/>
        <w:t>Name of Unit Convener and contact details (including telephone and email)</w:t>
      </w:r>
    </w:p>
    <w:p w:rsidR="009E7370" w:rsidRPr="004D747C" w:rsidRDefault="00EA7322">
      <w:pPr>
        <w:rPr>
          <w:rFonts w:ascii="Times New Roman" w:hAnsi="Times New Roman"/>
        </w:rPr>
      </w:pPr>
      <w:r w:rsidRPr="004D747C">
        <w:rPr>
          <w:rFonts w:ascii="Times New Roman" w:hAnsi="Times New Roman"/>
        </w:rPr>
        <w:t>Dr Raechel Johns</w:t>
      </w:r>
    </w:p>
    <w:p w:rsidR="00EA7322" w:rsidRPr="004D747C" w:rsidRDefault="005935DD">
      <w:pPr>
        <w:rPr>
          <w:rFonts w:ascii="Times New Roman" w:hAnsi="Times New Roman"/>
        </w:rPr>
      </w:pPr>
      <w:hyperlink r:id="rId10" w:history="1">
        <w:r w:rsidR="00EA7322" w:rsidRPr="004D747C">
          <w:rPr>
            <w:rStyle w:val="Hyperlink"/>
            <w:rFonts w:ascii="Times New Roman" w:hAnsi="Times New Roman"/>
          </w:rPr>
          <w:t>Raechel.johns@canberra.edu.au</w:t>
        </w:r>
      </w:hyperlink>
    </w:p>
    <w:p w:rsidR="00EA7322" w:rsidRPr="004D747C" w:rsidRDefault="00DB58F3">
      <w:pPr>
        <w:rPr>
          <w:rFonts w:ascii="Times New Roman" w:hAnsi="Times New Roman"/>
        </w:rPr>
      </w:pPr>
      <w:r>
        <w:rPr>
          <w:rFonts w:ascii="Times New Roman" w:hAnsi="Times New Roman"/>
        </w:rPr>
        <w:t xml:space="preserve">Phone 61 </w:t>
      </w:r>
      <w:r w:rsidR="00EA7322" w:rsidRPr="004D747C">
        <w:rPr>
          <w:rFonts w:ascii="Times New Roman" w:hAnsi="Times New Roman"/>
        </w:rPr>
        <w:t>2 6201 2726</w:t>
      </w:r>
    </w:p>
    <w:p w:rsidR="009E7370" w:rsidRPr="004D747C" w:rsidRDefault="009E7370">
      <w:pPr>
        <w:rPr>
          <w:rFonts w:ascii="Times New Roman" w:hAnsi="Times New Roman"/>
        </w:rPr>
      </w:pPr>
    </w:p>
    <w:p w:rsidR="009E7370" w:rsidRPr="004D747C" w:rsidRDefault="009E7370">
      <w:pPr>
        <w:ind w:left="720" w:hanging="720"/>
        <w:rPr>
          <w:rFonts w:ascii="Times New Roman" w:hAnsi="Times New Roman"/>
          <w:b/>
          <w:bCs/>
        </w:rPr>
      </w:pPr>
      <w:r w:rsidRPr="004D747C">
        <w:rPr>
          <w:rFonts w:ascii="Times New Roman" w:hAnsi="Times New Roman"/>
          <w:b/>
          <w:bCs/>
        </w:rPr>
        <w:t>1g</w:t>
      </w:r>
      <w:r w:rsidRPr="004D747C">
        <w:rPr>
          <w:rFonts w:ascii="Times New Roman" w:hAnsi="Times New Roman"/>
          <w:b/>
          <w:bCs/>
        </w:rPr>
        <w:tab/>
        <w:t>Administrative contact details (including name, location, telephone and email)</w:t>
      </w:r>
    </w:p>
    <w:p w:rsidR="00DA3F2B" w:rsidRPr="004D747C" w:rsidRDefault="00DA3F2B">
      <w:pPr>
        <w:rPr>
          <w:rFonts w:ascii="Times New Roman" w:hAnsi="Times New Roman"/>
        </w:rPr>
      </w:pPr>
    </w:p>
    <w:p w:rsidR="009E7370" w:rsidRPr="004D747C" w:rsidRDefault="007966B8">
      <w:pPr>
        <w:rPr>
          <w:rFonts w:ascii="Times New Roman" w:hAnsi="Times New Roman"/>
        </w:rPr>
      </w:pPr>
      <w:r w:rsidRPr="004D747C">
        <w:rPr>
          <w:rFonts w:ascii="Times New Roman" w:hAnsi="Times New Roman"/>
          <w:shd w:val="clear" w:color="auto" w:fill="FFFF00"/>
        </w:rPr>
        <w:br w:type="page"/>
      </w: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lastRenderedPageBreak/>
        <w:t>2:</w:t>
      </w:r>
      <w:r w:rsidRPr="004D747C">
        <w:rPr>
          <w:rFonts w:ascii="Times New Roman" w:hAnsi="Times New Roman"/>
          <w:b/>
          <w:bCs/>
          <w:sz w:val="28"/>
          <w:szCs w:val="28"/>
        </w:rPr>
        <w:tab/>
        <w:t>Academic Content</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2a</w:t>
      </w:r>
      <w:r w:rsidRPr="004D747C">
        <w:rPr>
          <w:rFonts w:ascii="Times New Roman" w:hAnsi="Times New Roman"/>
          <w:b/>
          <w:bCs/>
        </w:rPr>
        <w:tab/>
        <w:t>Unit description and learning outcomes</w:t>
      </w: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The need and demand for trained, experienced and effective marketing practitioners is a growing one.  Marketing is a discipline that can benefit any enterprise.  As this is increasingly being recognised, more and more organisations, non-profit as well as commercial ones, are seeking people capable of putting marketing theory into practice powerfully and profitably.</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Although valuable, theoretical knowledge alone is insufficient to functioning effectively as a marketer.  Similarly, although experience in practice provides valuable insight and understanding of marketing as a discipline, without a framework of theory to apply to practical issues, a marketer may not achieve the optimum results they may be capable of.  The focus of this unit, therefore, is on both the principles underlying marketing theory and the management application of key concepts.</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This unit addresses the principles underlying marketing theory and the management application of key concepts.</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The focus is on developing an analytical capacity for improved managerial judgement.  Specific emphasis is placed on the development of promotion, product, distribution and pricing strategies.  The unit is also designed to provide students with a sound knowledge of various marketing systems.</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As part of this, the unit will concentrate on critical strategic considerations for a marketer including, such as how to develop a comprehensive marketing plan, identifying and pursuing a position of strategic and, ideally, sustainable advantage, and what is essential to effective marketing management.</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Case study work will form a large part of the unit’s content and delivery.</w:t>
      </w: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jc w:val="both"/>
        <w:rPr>
          <w:rFonts w:ascii="Times New Roman" w:eastAsia="ヒラギノ角ゴ Pro W3" w:hAnsi="Times New Roman"/>
          <w:color w:val="000000"/>
          <w:sz w:val="24"/>
        </w:rPr>
      </w:pPr>
    </w:p>
    <w:p w:rsidR="00E1369A" w:rsidRPr="004D747C" w:rsidRDefault="00E1369A" w:rsidP="00E1369A">
      <w:pPr>
        <w:spacing w:after="240"/>
        <w:jc w:val="both"/>
        <w:rPr>
          <w:rFonts w:ascii="Times New Roman" w:hAnsi="Times New Roman"/>
          <w:sz w:val="24"/>
        </w:rPr>
      </w:pPr>
      <w:r w:rsidRPr="004D747C">
        <w:rPr>
          <w:rFonts w:ascii="Times New Roman" w:hAnsi="Times New Roman"/>
          <w:sz w:val="24"/>
        </w:rPr>
        <w:t>On successful completion of this unit students should be able to:</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how marketing has evolved as a discipline over the course of the past century to assume its contemporary orientation;</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analyse markets and their opportunities including the constraints in which marketing operates;</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explain and discuss strategic market segmentation and positioning;</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formulate a marketing strategy, with particular emphasis on the development of product, distribution, promotion and pricing strategies and tactics;</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demonstrate a strategic approach to marketing in highly competitive markets, both domestically and offshore;</w:t>
      </w:r>
    </w:p>
    <w:p w:rsidR="00E1369A" w:rsidRPr="004D747C" w:rsidRDefault="00E1369A" w:rsidP="00E1369A">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conduct a marketing audit of an organisation; </w:t>
      </w:r>
    </w:p>
    <w:p w:rsidR="00E1369A" w:rsidRPr="004D747C" w:rsidRDefault="00E1369A" w:rsidP="00E1369A">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 xml:space="preserve">analyse case studies and develop a marketing plan; </w:t>
      </w:r>
    </w:p>
    <w:p w:rsidR="00E1369A" w:rsidRPr="004D747C" w:rsidRDefault="00E1369A" w:rsidP="00E1369A">
      <w:pPr>
        <w:ind w:left="567"/>
        <w:jc w:val="both"/>
        <w:rPr>
          <w:rFonts w:ascii="Times New Roman" w:eastAsia="ヒラギノ角ゴ Pro W3" w:hAnsi="Times New Roman"/>
          <w:color w:val="000000"/>
        </w:rPr>
      </w:pPr>
    </w:p>
    <w:p w:rsidR="00E1369A" w:rsidRPr="004D747C" w:rsidRDefault="00E1369A" w:rsidP="00E1369A">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utilise strategic thinking to make appropriate marketing decisions; and</w:t>
      </w:r>
    </w:p>
    <w:p w:rsidR="00E1369A" w:rsidRPr="004D747C" w:rsidRDefault="00E1369A" w:rsidP="00E1369A">
      <w:pPr>
        <w:ind w:left="567"/>
        <w:jc w:val="both"/>
        <w:rPr>
          <w:rFonts w:ascii="Times New Roman" w:eastAsia="ヒラギノ角ゴ Pro W3" w:hAnsi="Times New Roman"/>
          <w:color w:val="000000"/>
        </w:rPr>
      </w:pPr>
    </w:p>
    <w:p w:rsidR="00E1369A" w:rsidRPr="004D747C" w:rsidRDefault="00E1369A" w:rsidP="00E1369A">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demonstrate generic skills: communication; analysis and enquiry; problem solving; independent work; team work; professionalism and social responsibility</w:t>
      </w:r>
    </w:p>
    <w:p w:rsidR="00E1369A" w:rsidRPr="004D747C" w:rsidRDefault="00E1369A" w:rsidP="00E1369A">
      <w:pPr>
        <w:rPr>
          <w:rFonts w:ascii="Times New Roman" w:eastAsia="ヒラギノ角ゴ Pro W3" w:hAnsi="Times New Roman"/>
          <w:color w:val="000000"/>
        </w:rPr>
      </w:pPr>
    </w:p>
    <w:p w:rsidR="009E7370" w:rsidRPr="004D747C" w:rsidRDefault="009E7370">
      <w:pPr>
        <w:rPr>
          <w:rFonts w:ascii="Times New Roman" w:hAnsi="Times New Roman"/>
          <w:b/>
          <w:bCs/>
        </w:rPr>
      </w:pPr>
      <w:r w:rsidRPr="004D747C">
        <w:rPr>
          <w:rFonts w:ascii="Times New Roman" w:hAnsi="Times New Roman"/>
          <w:b/>
          <w:bCs/>
        </w:rPr>
        <w:t>2b</w:t>
      </w:r>
      <w:r w:rsidRPr="004D747C">
        <w:rPr>
          <w:rFonts w:ascii="Times New Roman" w:hAnsi="Times New Roman"/>
          <w:b/>
          <w:bCs/>
        </w:rPr>
        <w:tab/>
      </w:r>
      <w:r w:rsidR="0057072C" w:rsidRPr="004D747C">
        <w:rPr>
          <w:rFonts w:ascii="Times New Roman" w:hAnsi="Times New Roman"/>
          <w:b/>
          <w:bCs/>
        </w:rPr>
        <w:t>Generic skills</w:t>
      </w:r>
    </w:p>
    <w:p w:rsidR="00E1369A" w:rsidRPr="004D747C" w:rsidRDefault="00E1369A">
      <w:pPr>
        <w:rPr>
          <w:rFonts w:ascii="Times New Roman" w:hAnsi="Times New Roman"/>
          <w:b/>
          <w:bCs/>
        </w:rPr>
      </w:pPr>
    </w:p>
    <w:tbl>
      <w:tblPr>
        <w:tblW w:w="0" w:type="auto"/>
        <w:tblInd w:w="5" w:type="dxa"/>
        <w:tblLayout w:type="fixed"/>
        <w:tblLook w:val="0000"/>
      </w:tblPr>
      <w:tblGrid>
        <w:gridCol w:w="3112"/>
        <w:gridCol w:w="2848"/>
        <w:gridCol w:w="3092"/>
      </w:tblGrid>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7C5E94">
            <w:pPr>
              <w:rPr>
                <w:rFonts w:ascii="Times New Roman" w:eastAsia="ヒラギノ角ゴ Pro W3" w:hAnsi="Times New Roman"/>
                <w:color w:val="000000"/>
              </w:rPr>
            </w:pPr>
            <w:r w:rsidRPr="004D747C">
              <w:rPr>
                <w:rFonts w:ascii="Times New Roman" w:eastAsia="ヒラギノ角ゴ Pro W3" w:hAnsi="Times New Roman"/>
                <w:color w:val="000000"/>
              </w:rPr>
              <w:t>Generic Skill</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7C5E94">
            <w:pPr>
              <w:rPr>
                <w:rFonts w:ascii="Times New Roman" w:eastAsia="ヒラギノ角ゴ Pro W3" w:hAnsi="Times New Roman"/>
                <w:color w:val="000000"/>
              </w:rPr>
            </w:pPr>
            <w:r w:rsidRPr="004D747C">
              <w:rPr>
                <w:rFonts w:ascii="Times New Roman" w:eastAsia="ヒラギノ角ゴ Pro W3" w:hAnsi="Times New Roman"/>
                <w:color w:val="000000"/>
              </w:rPr>
              <w:t>Details of the skill</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7C5E94">
            <w:pPr>
              <w:rPr>
                <w:rFonts w:ascii="Times New Roman" w:eastAsia="ヒラギノ角ゴ Pro W3" w:hAnsi="Times New Roman"/>
                <w:color w:val="000000"/>
              </w:rPr>
            </w:pPr>
            <w:r w:rsidRPr="004D747C">
              <w:rPr>
                <w:rFonts w:ascii="Times New Roman" w:eastAsia="ヒラギノ角ゴ Pro W3" w:hAnsi="Times New Roman"/>
                <w:color w:val="000000"/>
              </w:rPr>
              <w:t>How it is utilised in this course</w:t>
            </w:r>
          </w:p>
        </w:tc>
      </w:tr>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Communication</w:t>
            </w:r>
          </w:p>
          <w:p w:rsidR="00E1369A" w:rsidRPr="004D747C" w:rsidRDefault="00E1369A" w:rsidP="00E1369A">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The ability to present knowledge, ideas and opinions effectively and communicate within and across professional and cultural boundaries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Through class discussions and all assignments/ exam</w:t>
            </w:r>
          </w:p>
        </w:tc>
      </w:tr>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Analysis and enquiry</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The ability to gather information, and to analyse and evaluate information and situations in a systematic, creative and insightful way</w:t>
            </w:r>
          </w:p>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 </w:t>
            </w:r>
          </w:p>
          <w:p w:rsidR="00E1369A" w:rsidRPr="004D747C" w:rsidRDefault="00E1369A" w:rsidP="00E1369A">
            <w:pPr>
              <w:rPr>
                <w:rFonts w:ascii="Times New Roman" w:eastAsia="ヒラギノ角ゴ Pro W3" w:hAnsi="Times New Roman"/>
                <w:sz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Problem solving</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The ability to apply problem-solving processes in novel situations; to identify and analyse problems then formulate and implement solutions</w:t>
            </w:r>
          </w:p>
          <w:p w:rsidR="00E1369A" w:rsidRPr="004D747C" w:rsidRDefault="00E1369A" w:rsidP="00E1369A">
            <w:pPr>
              <w:rPr>
                <w:rFonts w:ascii="Times New Roman" w:eastAsia="ヒラギノ角ゴ Pro W3" w:hAnsi="Times New Roman"/>
                <w:sz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Through case studies in class/ online and all assignments/ exam</w:t>
            </w:r>
          </w:p>
        </w:tc>
      </w:tr>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Working independently and with others</w:t>
            </w:r>
          </w:p>
          <w:p w:rsidR="00E1369A" w:rsidRPr="004D747C" w:rsidRDefault="00E1369A" w:rsidP="00E1369A">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 xml:space="preserve">The ability to plan their own work, be </w:t>
            </w:r>
            <w:r w:rsidR="00AC1733" w:rsidRPr="004D747C">
              <w:rPr>
                <w:rFonts w:ascii="Times New Roman" w:eastAsia="ヒラギノ角ゴ Pro W3" w:hAnsi="Times New Roman"/>
                <w:sz w:val="24"/>
              </w:rPr>
              <w:t>self-directed</w:t>
            </w:r>
            <w:r w:rsidRPr="004D747C">
              <w:rPr>
                <w:rFonts w:ascii="Times New Roman" w:eastAsia="ヒラギノ角ゴ Pro W3" w:hAnsi="Times New Roman"/>
                <w:sz w:val="24"/>
              </w:rPr>
              <w:t xml:space="preserve"> and use interpersonal skills and attitudes to work collaboratively </w:t>
            </w:r>
          </w:p>
          <w:p w:rsidR="00E1369A" w:rsidRPr="004D747C" w:rsidRDefault="00E1369A" w:rsidP="00E1369A">
            <w:pPr>
              <w:rPr>
                <w:rFonts w:ascii="Times New Roman" w:eastAsia="ヒラギノ角ゴ Pro W3" w:hAnsi="Times New Roman"/>
                <w:sz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Students work independently or in a group throughout this course - both online/in class and in projects</w:t>
            </w:r>
          </w:p>
        </w:tc>
      </w:tr>
      <w:tr w:rsidR="00E1369A" w:rsidRPr="004D747C" w:rsidTr="00E1369A">
        <w:trPr>
          <w:cantSplit/>
          <w:trHeight w:val="330"/>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Professionalism and social responsibility</w:t>
            </w:r>
          </w:p>
          <w:p w:rsidR="00E1369A" w:rsidRPr="004D747C" w:rsidRDefault="00E1369A" w:rsidP="00E1369A">
            <w:pPr>
              <w:rPr>
                <w:rFonts w:ascii="Times New Roman" w:eastAsia="ヒラギノ角ゴ Pro W3" w:hAnsi="Times New Roman"/>
                <w:sz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 xml:space="preserve">The capacity and intention to use professional knowledge and skills ethically and responsibly, for the benefit of others and the environment </w:t>
            </w:r>
          </w:p>
          <w:p w:rsidR="00E1369A" w:rsidRPr="004D747C" w:rsidRDefault="00E1369A" w:rsidP="00E1369A">
            <w:pPr>
              <w:rPr>
                <w:rFonts w:ascii="Times New Roman" w:eastAsia="ヒラギノ角ゴ Pro W3" w:hAnsi="Times New Roman"/>
                <w:sz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69A" w:rsidRPr="004D747C" w:rsidRDefault="00E1369A" w:rsidP="00E1369A">
            <w:pPr>
              <w:rPr>
                <w:rFonts w:ascii="Times New Roman" w:eastAsia="ヒラギノ角ゴ Pro W3" w:hAnsi="Times New Roman"/>
                <w:sz w:val="24"/>
              </w:rPr>
            </w:pPr>
            <w:r w:rsidRPr="004D747C">
              <w:rPr>
                <w:rFonts w:ascii="Times New Roman" w:eastAsia="ヒラギノ角ゴ Pro W3" w:hAnsi="Times New Roman"/>
                <w:sz w:val="24"/>
              </w:rPr>
              <w:t>Professional skills demonstrated in students’ project work and also in class-attitudes</w:t>
            </w:r>
          </w:p>
        </w:tc>
      </w:tr>
    </w:tbl>
    <w:p w:rsidR="009E7370" w:rsidRPr="004D747C" w:rsidRDefault="009E7370">
      <w:pPr>
        <w:rPr>
          <w:rFonts w:ascii="Times New Roman" w:hAnsi="Times New Roman"/>
          <w:bCs/>
        </w:rPr>
      </w:pPr>
    </w:p>
    <w:p w:rsidR="00E1369A" w:rsidRPr="004D747C" w:rsidRDefault="00E1369A" w:rsidP="00E1369A">
      <w:pPr>
        <w:pStyle w:val="FreeFormAA"/>
        <w:rPr>
          <w:b/>
          <w:sz w:val="24"/>
          <w:lang w:val="en-US"/>
        </w:rPr>
      </w:pPr>
      <w:r w:rsidRPr="004D747C">
        <w:rPr>
          <w:b/>
          <w:sz w:val="24"/>
          <w:lang w:val="en-US"/>
        </w:rPr>
        <w:t>Personal attributes</w:t>
      </w:r>
    </w:p>
    <w:p w:rsidR="00E1369A" w:rsidRPr="004D747C" w:rsidRDefault="00E1369A" w:rsidP="00E1369A">
      <w:pPr>
        <w:pStyle w:val="FreeFormAA"/>
        <w:rPr>
          <w:sz w:val="24"/>
          <w:lang w:val="en-US"/>
        </w:rPr>
      </w:pPr>
      <w:r w:rsidRPr="004D747C">
        <w:rPr>
          <w:sz w:val="24"/>
          <w:lang w:val="en-US"/>
        </w:rPr>
        <w:t>Individuals entering our programs bring with them a diversity of attributes and experiences. As students of the University they will develop the qualities of critical thinking, curiosity and reflective practice. They will use foresight, initiative and leadership, and be open to alternative perspectives. As graduates, they will continue to learn and thrive in environments of complexity, ambiguity and change</w:t>
      </w:r>
    </w:p>
    <w:p w:rsidR="00E1369A" w:rsidRPr="004D747C" w:rsidRDefault="00E1369A" w:rsidP="00E1369A">
      <w:pPr>
        <w:pStyle w:val="FreeFormAA"/>
        <w:rPr>
          <w:sz w:val="22"/>
        </w:rPr>
      </w:pPr>
    </w:p>
    <w:p w:rsidR="009E7370" w:rsidRPr="004D747C" w:rsidRDefault="009E7370">
      <w:pPr>
        <w:rPr>
          <w:rFonts w:ascii="Times New Roman" w:hAnsi="Times New Roman"/>
        </w:rPr>
      </w:pPr>
    </w:p>
    <w:p w:rsidR="00E1369A" w:rsidRDefault="00E1369A">
      <w:pPr>
        <w:rPr>
          <w:rFonts w:ascii="Times New Roman" w:hAnsi="Times New Roman"/>
        </w:rPr>
      </w:pPr>
    </w:p>
    <w:p w:rsidR="00DB58F3" w:rsidRDefault="00DB58F3">
      <w:pPr>
        <w:rPr>
          <w:rFonts w:ascii="Times New Roman" w:hAnsi="Times New Roman"/>
        </w:rPr>
      </w:pPr>
    </w:p>
    <w:p w:rsidR="00DB58F3" w:rsidRPr="004D747C" w:rsidRDefault="00DB58F3">
      <w:pPr>
        <w:rPr>
          <w:rFonts w:ascii="Times New Roman" w:hAnsi="Times New Roman"/>
        </w:rPr>
      </w:pPr>
    </w:p>
    <w:p w:rsidR="00E1369A" w:rsidRPr="004D747C" w:rsidRDefault="00E1369A">
      <w:pPr>
        <w:rPr>
          <w:rFonts w:ascii="Times New Roman" w:hAnsi="Times New Roman"/>
        </w:rPr>
      </w:pPr>
    </w:p>
    <w:p w:rsidR="00E1369A" w:rsidRPr="004D747C" w:rsidRDefault="00E1369A">
      <w:pPr>
        <w:rPr>
          <w:rFonts w:ascii="Times New Roman" w:hAnsi="Times New Roman"/>
        </w:rPr>
      </w:pP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lastRenderedPageBreak/>
        <w:t>3:</w:t>
      </w:r>
      <w:r w:rsidRPr="004D747C">
        <w:rPr>
          <w:rFonts w:ascii="Times New Roman" w:hAnsi="Times New Roman"/>
          <w:b/>
          <w:bCs/>
          <w:sz w:val="28"/>
          <w:szCs w:val="28"/>
        </w:rPr>
        <w:tab/>
        <w:t>Delivery of Unit and Timetable</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3a</w:t>
      </w:r>
      <w:r w:rsidRPr="004D747C">
        <w:rPr>
          <w:rFonts w:ascii="Times New Roman" w:hAnsi="Times New Roman"/>
          <w:b/>
          <w:bCs/>
        </w:rPr>
        <w:tab/>
        <w:t>Delivery mode</w:t>
      </w:r>
    </w:p>
    <w:p w:rsidR="006C7F3A" w:rsidRPr="004D747C" w:rsidRDefault="006C7F3A" w:rsidP="00B66774">
      <w:pPr>
        <w:pStyle w:val="Default"/>
        <w:rPr>
          <w:sz w:val="22"/>
          <w:szCs w:val="22"/>
          <w:lang w:val="en-US"/>
        </w:rPr>
      </w:pPr>
      <w:r w:rsidRPr="004D747C">
        <w:rPr>
          <w:sz w:val="22"/>
          <w:szCs w:val="22"/>
          <w:lang w:val="en-US"/>
        </w:rPr>
        <w:t>a) On campus: regular on-campus attendance is expected, (online content support provided) with weekly lectures</w:t>
      </w:r>
      <w:r w:rsidR="00B66774">
        <w:rPr>
          <w:sz w:val="22"/>
          <w:szCs w:val="22"/>
          <w:lang w:val="en-US"/>
        </w:rPr>
        <w:t>/tutorials/seminars/practicals</w:t>
      </w:r>
    </w:p>
    <w:p w:rsidR="006C7F3A" w:rsidRPr="00CD7B19" w:rsidRDefault="006C7F3A" w:rsidP="00EA7322">
      <w:pPr>
        <w:ind w:left="720" w:hanging="720"/>
        <w:rPr>
          <w:rFonts w:ascii="Times New Roman" w:eastAsia="ヒラギノ角ゴ Pro W3" w:hAnsi="Times New Roman"/>
          <w:color w:val="000000"/>
          <w:highlight w:val="yellow"/>
        </w:rPr>
      </w:pPr>
    </w:p>
    <w:p w:rsidR="00EA7322" w:rsidRPr="008D2F4B" w:rsidRDefault="00EA7322" w:rsidP="00EA7322">
      <w:pPr>
        <w:ind w:left="720" w:hanging="720"/>
        <w:rPr>
          <w:rFonts w:ascii="Times New Roman" w:eastAsia="ヒラギノ角ゴ Pro W3" w:hAnsi="Times New Roman"/>
          <w:color w:val="000000"/>
          <w:lang w:val="en-US"/>
        </w:rPr>
      </w:pPr>
      <w:r w:rsidRPr="008D2F4B">
        <w:rPr>
          <w:rFonts w:ascii="Times New Roman" w:eastAsia="ヒラギノ角ゴ Pro W3" w:hAnsi="Times New Roman"/>
          <w:color w:val="000000"/>
        </w:rPr>
        <w:t>3b</w:t>
      </w:r>
      <w:r w:rsidRPr="008D2F4B">
        <w:rPr>
          <w:rFonts w:ascii="Times New Roman" w:eastAsia="ヒラギノ角ゴ Pro W3" w:hAnsi="Times New Roman"/>
          <w:color w:val="000000"/>
        </w:rPr>
        <w:tab/>
        <w:t>Timetable of activities, such as lectures/ tutorials/ practicals/ field classes, showing key dates and topics</w:t>
      </w:r>
    </w:p>
    <w:p w:rsidR="00EA7322" w:rsidRPr="004D747C" w:rsidRDefault="00EA7322" w:rsidP="00EA7322">
      <w:pPr>
        <w:rPr>
          <w:rFonts w:ascii="Times New Roman" w:eastAsia="ヒラギノ角ゴ Pro W3" w:hAnsi="Times New Roman"/>
          <w:color w:val="000000"/>
          <w:highlight w:val="yellow"/>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2268"/>
        <w:gridCol w:w="2268"/>
      </w:tblGrid>
      <w:tr w:rsidR="00B648C7" w:rsidRPr="004D747C" w:rsidTr="00B648C7">
        <w:tc>
          <w:tcPr>
            <w:tcW w:w="1951" w:type="dxa"/>
            <w:shd w:val="clear" w:color="auto" w:fill="auto"/>
          </w:tcPr>
          <w:p w:rsidR="00B648C7" w:rsidRPr="004D747C" w:rsidRDefault="00B648C7">
            <w:pPr>
              <w:rPr>
                <w:rFonts w:ascii="Times New Roman" w:hAnsi="Times New Roman"/>
                <w:b/>
                <w:lang w:val="en-US"/>
              </w:rPr>
            </w:pPr>
            <w:r>
              <w:rPr>
                <w:rFonts w:ascii="Times New Roman" w:hAnsi="Times New Roman"/>
                <w:b/>
                <w:lang w:val="en-US"/>
              </w:rPr>
              <w:t>Day</w:t>
            </w:r>
          </w:p>
        </w:tc>
        <w:tc>
          <w:tcPr>
            <w:tcW w:w="2693" w:type="dxa"/>
            <w:shd w:val="clear" w:color="auto" w:fill="auto"/>
          </w:tcPr>
          <w:p w:rsidR="00B648C7" w:rsidRPr="004D747C" w:rsidRDefault="00B648C7">
            <w:pPr>
              <w:rPr>
                <w:rFonts w:ascii="Times New Roman" w:hAnsi="Times New Roman"/>
                <w:b/>
                <w:lang w:val="en-US"/>
              </w:rPr>
            </w:pPr>
            <w:r w:rsidRPr="004D747C">
              <w:rPr>
                <w:rFonts w:ascii="Times New Roman" w:hAnsi="Times New Roman"/>
                <w:b/>
                <w:lang w:val="en-US"/>
              </w:rPr>
              <w:t>Topic</w:t>
            </w:r>
          </w:p>
        </w:tc>
        <w:tc>
          <w:tcPr>
            <w:tcW w:w="2268" w:type="dxa"/>
          </w:tcPr>
          <w:p w:rsidR="00B648C7" w:rsidRPr="004D747C" w:rsidRDefault="00B648C7" w:rsidP="007C5E94">
            <w:pPr>
              <w:rPr>
                <w:rFonts w:ascii="Times New Roman" w:hAnsi="Times New Roman"/>
                <w:b/>
                <w:lang w:val="en-US"/>
              </w:rPr>
            </w:pPr>
            <w:r w:rsidRPr="004D747C">
              <w:rPr>
                <w:rFonts w:ascii="Times New Roman" w:hAnsi="Times New Roman"/>
                <w:b/>
                <w:lang w:val="en-US"/>
              </w:rPr>
              <w:t>Chapter</w:t>
            </w:r>
          </w:p>
        </w:tc>
        <w:tc>
          <w:tcPr>
            <w:tcW w:w="2268" w:type="dxa"/>
          </w:tcPr>
          <w:p w:rsidR="00B648C7" w:rsidRPr="004D747C" w:rsidRDefault="00B648C7" w:rsidP="007C5E94">
            <w:pPr>
              <w:rPr>
                <w:rFonts w:ascii="Times New Roman" w:hAnsi="Times New Roman"/>
                <w:b/>
                <w:lang w:val="en-US"/>
              </w:rPr>
            </w:pPr>
            <w:r w:rsidRPr="004D747C">
              <w:rPr>
                <w:rFonts w:ascii="Times New Roman" w:hAnsi="Times New Roman"/>
                <w:b/>
                <w:lang w:val="en-US"/>
              </w:rPr>
              <w:t>Due date</w:t>
            </w:r>
          </w:p>
        </w:tc>
      </w:tr>
      <w:tr w:rsidR="00B648C7" w:rsidRPr="004D747C" w:rsidTr="00B648C7">
        <w:tc>
          <w:tcPr>
            <w:tcW w:w="1951" w:type="dxa"/>
            <w:shd w:val="clear" w:color="auto" w:fill="auto"/>
          </w:tcPr>
          <w:p w:rsidR="00B648C7" w:rsidRPr="004D747C" w:rsidRDefault="00B648C7">
            <w:pPr>
              <w:rPr>
                <w:rFonts w:ascii="Times New Roman" w:hAnsi="Times New Roman"/>
                <w:lang w:val="en-US"/>
              </w:rPr>
            </w:pPr>
            <w:r w:rsidRPr="004D747C">
              <w:rPr>
                <w:rFonts w:ascii="Times New Roman" w:hAnsi="Times New Roman"/>
                <w:lang w:val="en-US"/>
              </w:rPr>
              <w:t>1</w:t>
            </w:r>
          </w:p>
          <w:p w:rsidR="00B648C7" w:rsidRDefault="00DB58F3">
            <w:pPr>
              <w:rPr>
                <w:rFonts w:ascii="Times New Roman" w:hAnsi="Times New Roman"/>
                <w:lang w:val="en-US"/>
              </w:rPr>
            </w:pPr>
            <w:r>
              <w:rPr>
                <w:rFonts w:ascii="Times New Roman" w:hAnsi="Times New Roman"/>
                <w:lang w:val="en-US"/>
              </w:rPr>
              <w:t>Monday 12 May</w:t>
            </w:r>
          </w:p>
          <w:p w:rsidR="00DB58F3" w:rsidRPr="004D747C" w:rsidRDefault="00DB58F3">
            <w:pPr>
              <w:rPr>
                <w:rFonts w:ascii="Times New Roman" w:hAnsi="Times New Roman"/>
                <w:lang w:val="en-US"/>
              </w:rPr>
            </w:pPr>
            <w:r>
              <w:rPr>
                <w:rFonts w:ascii="Times New Roman" w:hAnsi="Times New Roman"/>
                <w:lang w:val="en-US"/>
              </w:rPr>
              <w:t>- Morning</w:t>
            </w:r>
          </w:p>
        </w:tc>
        <w:tc>
          <w:tcPr>
            <w:tcW w:w="2693" w:type="dxa"/>
            <w:shd w:val="clear" w:color="auto" w:fill="auto"/>
          </w:tcPr>
          <w:p w:rsidR="00B648C7" w:rsidRDefault="00B648C7">
            <w:pPr>
              <w:rPr>
                <w:rFonts w:ascii="Times New Roman" w:hAnsi="Times New Roman"/>
                <w:lang w:val="en-US"/>
              </w:rPr>
            </w:pPr>
            <w:r w:rsidRPr="004D747C">
              <w:rPr>
                <w:rFonts w:ascii="Times New Roman" w:hAnsi="Times New Roman"/>
                <w:lang w:val="en-US"/>
              </w:rPr>
              <w:t>Introduction to Marketing</w:t>
            </w:r>
          </w:p>
          <w:p w:rsidR="00B648C7" w:rsidRDefault="00B648C7">
            <w:pPr>
              <w:rPr>
                <w:rFonts w:ascii="Times New Roman" w:hAnsi="Times New Roman"/>
                <w:lang w:val="en-US"/>
              </w:rPr>
            </w:pPr>
          </w:p>
          <w:p w:rsidR="00B648C7" w:rsidRPr="004D747C" w:rsidRDefault="00B648C7">
            <w:pPr>
              <w:rPr>
                <w:rFonts w:ascii="Times New Roman" w:hAnsi="Times New Roman"/>
                <w:lang w:val="en-US"/>
              </w:rPr>
            </w:pPr>
          </w:p>
        </w:tc>
        <w:tc>
          <w:tcPr>
            <w:tcW w:w="2268" w:type="dxa"/>
          </w:tcPr>
          <w:p w:rsidR="00B648C7" w:rsidRPr="004D747C" w:rsidRDefault="00B648C7" w:rsidP="007C5E94">
            <w:pPr>
              <w:rPr>
                <w:rFonts w:ascii="Times New Roman" w:hAnsi="Times New Roman"/>
                <w:lang w:val="en-US"/>
              </w:rPr>
            </w:pPr>
            <w:r w:rsidRPr="004D747C">
              <w:rPr>
                <w:rFonts w:ascii="Times New Roman" w:hAnsi="Times New Roman"/>
                <w:lang w:val="en-US"/>
              </w:rPr>
              <w:t>1 &amp; 2</w:t>
            </w:r>
          </w:p>
        </w:tc>
        <w:tc>
          <w:tcPr>
            <w:tcW w:w="2268" w:type="dxa"/>
          </w:tcPr>
          <w:p w:rsidR="00B648C7" w:rsidRPr="004D747C" w:rsidRDefault="00B648C7" w:rsidP="007C5E94">
            <w:pPr>
              <w:rPr>
                <w:rFonts w:ascii="Times New Roman" w:hAnsi="Times New Roman"/>
                <w:lang w:val="en-US"/>
              </w:rPr>
            </w:pPr>
          </w:p>
        </w:tc>
      </w:tr>
      <w:tr w:rsidR="008D2F4B" w:rsidRPr="004D747C" w:rsidTr="00B648C7">
        <w:tc>
          <w:tcPr>
            <w:tcW w:w="1951" w:type="dxa"/>
            <w:shd w:val="clear" w:color="auto" w:fill="auto"/>
          </w:tcPr>
          <w:p w:rsidR="008D2F4B" w:rsidRDefault="008D2F4B" w:rsidP="008D2F4B">
            <w:pPr>
              <w:rPr>
                <w:rFonts w:ascii="Times New Roman" w:hAnsi="Times New Roman"/>
                <w:lang w:val="en-US"/>
              </w:rPr>
            </w:pPr>
            <w:r w:rsidRPr="004D747C">
              <w:rPr>
                <w:rFonts w:ascii="Times New Roman" w:hAnsi="Times New Roman"/>
                <w:lang w:val="en-US"/>
              </w:rPr>
              <w:t>2</w:t>
            </w:r>
          </w:p>
          <w:p w:rsidR="008D2F4B" w:rsidRDefault="00DB58F3" w:rsidP="008D2F4B">
            <w:pPr>
              <w:rPr>
                <w:rFonts w:ascii="Times New Roman" w:hAnsi="Times New Roman"/>
                <w:lang w:val="en-US"/>
              </w:rPr>
            </w:pPr>
            <w:r>
              <w:rPr>
                <w:rFonts w:ascii="Times New Roman" w:hAnsi="Times New Roman"/>
                <w:lang w:val="en-US"/>
              </w:rPr>
              <w:t>Monday 12 May</w:t>
            </w:r>
          </w:p>
          <w:p w:rsidR="00DB58F3" w:rsidRPr="004D747C" w:rsidRDefault="00DB58F3" w:rsidP="008D2F4B">
            <w:pPr>
              <w:rPr>
                <w:rFonts w:ascii="Times New Roman" w:hAnsi="Times New Roman"/>
                <w:lang w:val="en-US"/>
              </w:rPr>
            </w:pPr>
            <w:r>
              <w:rPr>
                <w:rFonts w:ascii="Times New Roman" w:hAnsi="Times New Roman"/>
                <w:lang w:val="en-US"/>
              </w:rPr>
              <w:t>- Afternoon</w:t>
            </w:r>
          </w:p>
          <w:p w:rsidR="008D2F4B" w:rsidRPr="004D747C" w:rsidRDefault="008D2F4B">
            <w:pPr>
              <w:rPr>
                <w:rFonts w:ascii="Times New Roman" w:hAnsi="Times New Roman"/>
                <w:lang w:val="en-US"/>
              </w:rPr>
            </w:pPr>
          </w:p>
        </w:tc>
        <w:tc>
          <w:tcPr>
            <w:tcW w:w="2693" w:type="dxa"/>
            <w:shd w:val="clear" w:color="auto" w:fill="auto"/>
          </w:tcPr>
          <w:p w:rsidR="008D2F4B" w:rsidRPr="004D747C" w:rsidRDefault="008D2F4B" w:rsidP="008D2F4B">
            <w:pPr>
              <w:rPr>
                <w:rFonts w:ascii="Times New Roman" w:hAnsi="Times New Roman"/>
                <w:lang w:val="en-US"/>
              </w:rPr>
            </w:pPr>
            <w:r>
              <w:rPr>
                <w:rFonts w:ascii="Times New Roman" w:hAnsi="Times New Roman"/>
                <w:lang w:val="en-US"/>
              </w:rPr>
              <w:t>The marketing context</w:t>
            </w:r>
          </w:p>
        </w:tc>
        <w:tc>
          <w:tcPr>
            <w:tcW w:w="2268" w:type="dxa"/>
          </w:tcPr>
          <w:p w:rsidR="008D2F4B" w:rsidRPr="004D747C" w:rsidRDefault="008D2F4B" w:rsidP="00B2665E">
            <w:pPr>
              <w:rPr>
                <w:rFonts w:ascii="Times New Roman" w:hAnsi="Times New Roman"/>
                <w:lang w:val="en-US"/>
              </w:rPr>
            </w:pPr>
            <w:r>
              <w:rPr>
                <w:rFonts w:ascii="Times New Roman" w:hAnsi="Times New Roman"/>
                <w:lang w:val="en-US"/>
              </w:rPr>
              <w:t>Chapters 3, 4, 5</w:t>
            </w:r>
          </w:p>
        </w:tc>
        <w:tc>
          <w:tcPr>
            <w:tcW w:w="2268" w:type="dxa"/>
          </w:tcPr>
          <w:p w:rsidR="008D2F4B" w:rsidRPr="004D747C" w:rsidRDefault="008D2F4B" w:rsidP="007C5E94">
            <w:pPr>
              <w:rPr>
                <w:rFonts w:ascii="Times New Roman" w:hAnsi="Times New Roman"/>
                <w:lang w:val="en-US"/>
              </w:rPr>
            </w:pPr>
          </w:p>
        </w:tc>
      </w:tr>
      <w:tr w:rsidR="00B648C7" w:rsidRPr="004D747C" w:rsidTr="00B648C7">
        <w:tc>
          <w:tcPr>
            <w:tcW w:w="1951" w:type="dxa"/>
            <w:shd w:val="clear" w:color="auto" w:fill="auto"/>
          </w:tcPr>
          <w:p w:rsidR="008D2F4B" w:rsidRPr="004D747C" w:rsidRDefault="008D2F4B" w:rsidP="008D2F4B">
            <w:pPr>
              <w:rPr>
                <w:rFonts w:ascii="Times New Roman" w:hAnsi="Times New Roman"/>
                <w:lang w:val="en-US"/>
              </w:rPr>
            </w:pPr>
            <w:r w:rsidRPr="004D747C">
              <w:rPr>
                <w:rFonts w:ascii="Times New Roman" w:hAnsi="Times New Roman"/>
                <w:lang w:val="en-US"/>
              </w:rPr>
              <w:t>3</w:t>
            </w:r>
            <w:r w:rsidR="00DB58F3">
              <w:rPr>
                <w:rFonts w:ascii="Times New Roman" w:hAnsi="Times New Roman"/>
                <w:lang w:val="en-US"/>
              </w:rPr>
              <w:t>Tuesday 13 May - Morning</w:t>
            </w:r>
          </w:p>
          <w:p w:rsidR="00B648C7" w:rsidRPr="004D747C" w:rsidRDefault="00B648C7">
            <w:pPr>
              <w:rPr>
                <w:rFonts w:ascii="Times New Roman" w:hAnsi="Times New Roman"/>
                <w:lang w:val="en-US"/>
              </w:rPr>
            </w:pPr>
          </w:p>
        </w:tc>
        <w:tc>
          <w:tcPr>
            <w:tcW w:w="2693" w:type="dxa"/>
            <w:shd w:val="clear" w:color="auto" w:fill="auto"/>
          </w:tcPr>
          <w:p w:rsidR="00B648C7" w:rsidRPr="004D747C" w:rsidRDefault="00B648C7">
            <w:pPr>
              <w:rPr>
                <w:rFonts w:ascii="Times New Roman" w:hAnsi="Times New Roman"/>
                <w:lang w:val="en-US"/>
              </w:rPr>
            </w:pPr>
            <w:r>
              <w:rPr>
                <w:rFonts w:ascii="Times New Roman" w:hAnsi="Times New Roman"/>
                <w:lang w:val="en-US"/>
              </w:rPr>
              <w:t xml:space="preserve">Consumer Behaviour </w:t>
            </w:r>
          </w:p>
        </w:tc>
        <w:tc>
          <w:tcPr>
            <w:tcW w:w="2268" w:type="dxa"/>
          </w:tcPr>
          <w:p w:rsidR="00B648C7" w:rsidRPr="004D747C" w:rsidRDefault="00B648C7" w:rsidP="00B2665E">
            <w:pPr>
              <w:rPr>
                <w:rFonts w:ascii="Times New Roman" w:hAnsi="Times New Roman"/>
                <w:lang w:val="en-US"/>
              </w:rPr>
            </w:pPr>
            <w:r w:rsidRPr="004D747C">
              <w:rPr>
                <w:rFonts w:ascii="Times New Roman" w:hAnsi="Times New Roman"/>
                <w:lang w:val="en-US"/>
              </w:rPr>
              <w:t xml:space="preserve">Chapters </w:t>
            </w:r>
            <w:r w:rsidR="008D2F4B">
              <w:rPr>
                <w:rFonts w:ascii="Times New Roman" w:hAnsi="Times New Roman"/>
                <w:lang w:val="en-US"/>
              </w:rPr>
              <w:t>7-8</w:t>
            </w:r>
          </w:p>
        </w:tc>
        <w:tc>
          <w:tcPr>
            <w:tcW w:w="2268" w:type="dxa"/>
          </w:tcPr>
          <w:p w:rsidR="00B648C7" w:rsidRPr="004D747C" w:rsidRDefault="00B648C7" w:rsidP="007C5E94">
            <w:pPr>
              <w:rPr>
                <w:rFonts w:ascii="Times New Roman" w:hAnsi="Times New Roman"/>
                <w:lang w:val="en-US"/>
              </w:rPr>
            </w:pPr>
          </w:p>
        </w:tc>
      </w:tr>
      <w:tr w:rsidR="008D2F4B" w:rsidRPr="004D747C" w:rsidTr="00B648C7">
        <w:tc>
          <w:tcPr>
            <w:tcW w:w="1951" w:type="dxa"/>
            <w:tcBorders>
              <w:bottom w:val="single" w:sz="4" w:space="0" w:color="auto"/>
            </w:tcBorders>
            <w:shd w:val="clear" w:color="auto" w:fill="auto"/>
          </w:tcPr>
          <w:p w:rsidR="008D2F4B" w:rsidRPr="004D747C" w:rsidRDefault="008D2F4B">
            <w:pPr>
              <w:rPr>
                <w:rFonts w:ascii="Times New Roman" w:hAnsi="Times New Roman"/>
                <w:lang w:val="en-US"/>
              </w:rPr>
            </w:pPr>
            <w:r>
              <w:rPr>
                <w:rFonts w:ascii="Times New Roman" w:hAnsi="Times New Roman"/>
                <w:lang w:val="en-US"/>
              </w:rPr>
              <w:t xml:space="preserve">4 </w:t>
            </w:r>
            <w:r w:rsidR="00DB58F3">
              <w:rPr>
                <w:rFonts w:ascii="Times New Roman" w:hAnsi="Times New Roman"/>
                <w:lang w:val="en-US"/>
              </w:rPr>
              <w:t>Tuesday 13 May - Afternoon</w:t>
            </w:r>
          </w:p>
          <w:p w:rsidR="008D2F4B" w:rsidRPr="004D747C" w:rsidRDefault="008D2F4B">
            <w:pPr>
              <w:rPr>
                <w:rFonts w:ascii="Times New Roman" w:hAnsi="Times New Roman"/>
                <w:lang w:val="en-US"/>
              </w:rPr>
            </w:pPr>
          </w:p>
        </w:tc>
        <w:tc>
          <w:tcPr>
            <w:tcW w:w="2693" w:type="dxa"/>
            <w:tcBorders>
              <w:bottom w:val="single" w:sz="4" w:space="0" w:color="auto"/>
            </w:tcBorders>
            <w:shd w:val="clear" w:color="auto" w:fill="auto"/>
          </w:tcPr>
          <w:p w:rsidR="008D2F4B" w:rsidRDefault="008D2F4B">
            <w:pPr>
              <w:rPr>
                <w:rFonts w:ascii="Times New Roman" w:hAnsi="Times New Roman"/>
                <w:lang w:val="en-US"/>
              </w:rPr>
            </w:pPr>
            <w:r>
              <w:rPr>
                <w:rFonts w:ascii="Times New Roman" w:hAnsi="Times New Roman"/>
                <w:lang w:val="en-US"/>
              </w:rPr>
              <w:t>S</w:t>
            </w:r>
            <w:r w:rsidRPr="004D747C">
              <w:rPr>
                <w:rFonts w:ascii="Times New Roman" w:hAnsi="Times New Roman"/>
                <w:lang w:val="en-US"/>
              </w:rPr>
              <w:t>egmentation</w:t>
            </w:r>
          </w:p>
          <w:p w:rsidR="00DF7AE1" w:rsidRDefault="00DF7AE1">
            <w:pPr>
              <w:rPr>
                <w:rFonts w:ascii="Times New Roman" w:hAnsi="Times New Roman"/>
                <w:lang w:val="en-US"/>
              </w:rPr>
            </w:pPr>
          </w:p>
          <w:p w:rsidR="00DF7AE1" w:rsidRPr="0068070D" w:rsidRDefault="00DF7AE1">
            <w:pPr>
              <w:rPr>
                <w:rFonts w:ascii="Times New Roman" w:hAnsi="Times New Roman"/>
                <w:b/>
                <w:lang w:val="en-US"/>
              </w:rPr>
            </w:pPr>
          </w:p>
        </w:tc>
        <w:tc>
          <w:tcPr>
            <w:tcW w:w="2268" w:type="dxa"/>
            <w:tcBorders>
              <w:bottom w:val="single" w:sz="4" w:space="0" w:color="auto"/>
            </w:tcBorders>
          </w:tcPr>
          <w:p w:rsidR="008D2F4B" w:rsidRPr="004D747C" w:rsidRDefault="008D2F4B" w:rsidP="0068070D">
            <w:pPr>
              <w:rPr>
                <w:rFonts w:ascii="Times New Roman" w:hAnsi="Times New Roman"/>
                <w:lang w:val="en-US"/>
              </w:rPr>
            </w:pPr>
            <w:r w:rsidRPr="004D747C">
              <w:rPr>
                <w:rFonts w:ascii="Times New Roman" w:hAnsi="Times New Roman"/>
                <w:lang w:val="en-US"/>
              </w:rPr>
              <w:t>Chapter</w:t>
            </w:r>
            <w:r>
              <w:rPr>
                <w:rFonts w:ascii="Times New Roman" w:hAnsi="Times New Roman"/>
                <w:lang w:val="en-US"/>
              </w:rPr>
              <w:t xml:space="preserve"> 9 </w:t>
            </w:r>
          </w:p>
        </w:tc>
        <w:tc>
          <w:tcPr>
            <w:tcW w:w="2268" w:type="dxa"/>
            <w:tcBorders>
              <w:bottom w:val="single" w:sz="4" w:space="0" w:color="auto"/>
            </w:tcBorders>
          </w:tcPr>
          <w:p w:rsidR="008D2F4B" w:rsidRPr="0068070D" w:rsidRDefault="008D2F4B" w:rsidP="007C5E94">
            <w:pPr>
              <w:rPr>
                <w:rFonts w:ascii="Times New Roman" w:hAnsi="Times New Roman"/>
                <w:b/>
                <w:i/>
                <w:lang w:val="en-US"/>
              </w:rPr>
            </w:pPr>
          </w:p>
        </w:tc>
      </w:tr>
      <w:tr w:rsidR="008D2F4B" w:rsidRPr="004D747C" w:rsidTr="00B648C7">
        <w:tc>
          <w:tcPr>
            <w:tcW w:w="1951" w:type="dxa"/>
            <w:tcBorders>
              <w:bottom w:val="single" w:sz="4" w:space="0" w:color="auto"/>
            </w:tcBorders>
            <w:shd w:val="clear" w:color="auto" w:fill="FFFFFF"/>
          </w:tcPr>
          <w:p w:rsidR="008D2F4B" w:rsidRDefault="008D2F4B">
            <w:pPr>
              <w:rPr>
                <w:rFonts w:ascii="Times New Roman" w:hAnsi="Times New Roman"/>
                <w:lang w:val="en-US"/>
              </w:rPr>
            </w:pPr>
            <w:r>
              <w:rPr>
                <w:rFonts w:ascii="Times New Roman" w:hAnsi="Times New Roman"/>
                <w:lang w:val="en-US"/>
              </w:rPr>
              <w:t>5</w:t>
            </w:r>
          </w:p>
          <w:p w:rsidR="008D2F4B" w:rsidRPr="004D747C" w:rsidRDefault="00DB58F3">
            <w:pPr>
              <w:rPr>
                <w:rFonts w:ascii="Times New Roman" w:hAnsi="Times New Roman"/>
                <w:lang w:val="en-US"/>
              </w:rPr>
            </w:pPr>
            <w:r>
              <w:rPr>
                <w:rFonts w:ascii="Times New Roman" w:hAnsi="Times New Roman"/>
                <w:lang w:val="en-US"/>
              </w:rPr>
              <w:t>Wednesday 14 May - Morning</w:t>
            </w:r>
          </w:p>
          <w:p w:rsidR="008D2F4B" w:rsidRPr="004D747C" w:rsidRDefault="008D2F4B">
            <w:pPr>
              <w:rPr>
                <w:rFonts w:ascii="Times New Roman" w:hAnsi="Times New Roman"/>
                <w:lang w:val="en-US"/>
              </w:rPr>
            </w:pPr>
          </w:p>
        </w:tc>
        <w:tc>
          <w:tcPr>
            <w:tcW w:w="2693" w:type="dxa"/>
            <w:tcBorders>
              <w:bottom w:val="single" w:sz="4" w:space="0" w:color="auto"/>
            </w:tcBorders>
            <w:shd w:val="clear" w:color="auto" w:fill="FFFFFF"/>
          </w:tcPr>
          <w:p w:rsidR="00DB58F3" w:rsidRDefault="00DB58F3" w:rsidP="006C7F3A">
            <w:pPr>
              <w:rPr>
                <w:rFonts w:ascii="Times New Roman" w:hAnsi="Times New Roman"/>
                <w:b/>
                <w:lang w:val="en-US"/>
              </w:rPr>
            </w:pPr>
            <w:r w:rsidRPr="0068070D">
              <w:rPr>
                <w:rFonts w:ascii="Times New Roman" w:hAnsi="Times New Roman"/>
                <w:b/>
                <w:lang w:val="en-US"/>
              </w:rPr>
              <w:t xml:space="preserve">Open book in class test (1 </w:t>
            </w:r>
            <w:r>
              <w:rPr>
                <w:rFonts w:ascii="Times New Roman" w:hAnsi="Times New Roman"/>
                <w:b/>
                <w:lang w:val="en-US"/>
              </w:rPr>
              <w:t xml:space="preserve">.5 </w:t>
            </w:r>
            <w:r w:rsidRPr="0068070D">
              <w:rPr>
                <w:rFonts w:ascii="Times New Roman" w:hAnsi="Times New Roman"/>
                <w:b/>
                <w:lang w:val="en-US"/>
              </w:rPr>
              <w:t>hour</w:t>
            </w:r>
            <w:r>
              <w:rPr>
                <w:rFonts w:ascii="Times New Roman" w:hAnsi="Times New Roman"/>
                <w:b/>
                <w:lang w:val="en-US"/>
              </w:rPr>
              <w:t>s</w:t>
            </w:r>
            <w:r w:rsidRPr="0068070D">
              <w:rPr>
                <w:rFonts w:ascii="Times New Roman" w:hAnsi="Times New Roman"/>
                <w:b/>
                <w:lang w:val="en-US"/>
              </w:rPr>
              <w:t>)</w:t>
            </w:r>
          </w:p>
          <w:p w:rsidR="00DB58F3" w:rsidRDefault="00DB58F3" w:rsidP="006C7F3A">
            <w:pPr>
              <w:rPr>
                <w:rFonts w:ascii="Times New Roman" w:hAnsi="Times New Roman"/>
                <w:b/>
                <w:lang w:val="en-US"/>
              </w:rPr>
            </w:pPr>
          </w:p>
          <w:p w:rsidR="008D2F4B" w:rsidRPr="004D747C" w:rsidRDefault="008D2F4B" w:rsidP="006C7F3A">
            <w:pPr>
              <w:rPr>
                <w:rFonts w:ascii="Times New Roman" w:hAnsi="Times New Roman"/>
                <w:lang w:val="en-US"/>
              </w:rPr>
            </w:pPr>
            <w:r w:rsidRPr="004D747C">
              <w:rPr>
                <w:rFonts w:ascii="Times New Roman" w:hAnsi="Times New Roman"/>
                <w:lang w:val="en-US"/>
              </w:rPr>
              <w:t>Products</w:t>
            </w:r>
          </w:p>
        </w:tc>
        <w:tc>
          <w:tcPr>
            <w:tcW w:w="2268" w:type="dxa"/>
            <w:tcBorders>
              <w:bottom w:val="single" w:sz="4" w:space="0" w:color="auto"/>
            </w:tcBorders>
            <w:shd w:val="clear" w:color="auto" w:fill="FFFFFF"/>
          </w:tcPr>
          <w:p w:rsidR="00DB58F3" w:rsidRDefault="00DB58F3" w:rsidP="006C7F3A">
            <w:pPr>
              <w:rPr>
                <w:rFonts w:ascii="Times New Roman" w:hAnsi="Times New Roman"/>
                <w:lang w:val="en-US"/>
              </w:rPr>
            </w:pPr>
          </w:p>
          <w:p w:rsidR="00DB58F3" w:rsidRDefault="00DB58F3" w:rsidP="006C7F3A">
            <w:pPr>
              <w:rPr>
                <w:rFonts w:ascii="Times New Roman" w:hAnsi="Times New Roman"/>
                <w:lang w:val="en-US"/>
              </w:rPr>
            </w:pPr>
          </w:p>
          <w:p w:rsidR="008D2F4B" w:rsidRPr="004D747C" w:rsidRDefault="008D2F4B" w:rsidP="006C7F3A">
            <w:pPr>
              <w:rPr>
                <w:rFonts w:ascii="Times New Roman" w:hAnsi="Times New Roman"/>
                <w:lang w:val="en-US"/>
              </w:rPr>
            </w:pPr>
            <w:r w:rsidRPr="004D747C">
              <w:rPr>
                <w:rFonts w:ascii="Times New Roman" w:hAnsi="Times New Roman"/>
                <w:lang w:val="en-US"/>
              </w:rPr>
              <w:t>Chapters 10 &amp; 11</w:t>
            </w:r>
          </w:p>
        </w:tc>
        <w:tc>
          <w:tcPr>
            <w:tcW w:w="2268" w:type="dxa"/>
            <w:tcBorders>
              <w:bottom w:val="single" w:sz="4" w:space="0" w:color="auto"/>
            </w:tcBorders>
            <w:shd w:val="clear" w:color="auto" w:fill="FFFFFF"/>
          </w:tcPr>
          <w:p w:rsidR="008D2F4B" w:rsidRPr="004D747C" w:rsidRDefault="00DB58F3" w:rsidP="007C5E94">
            <w:pPr>
              <w:rPr>
                <w:rFonts w:ascii="Times New Roman" w:hAnsi="Times New Roman"/>
                <w:lang w:val="en-US"/>
              </w:rPr>
            </w:pPr>
            <w:r w:rsidRPr="0068070D">
              <w:rPr>
                <w:rFonts w:ascii="Times New Roman" w:hAnsi="Times New Roman"/>
                <w:b/>
                <w:i/>
                <w:lang w:val="en-US"/>
              </w:rPr>
              <w:t>Open book in class test</w:t>
            </w:r>
            <w:r>
              <w:rPr>
                <w:rFonts w:ascii="Times New Roman" w:hAnsi="Times New Roman"/>
                <w:b/>
                <w:i/>
                <w:lang w:val="en-US"/>
              </w:rPr>
              <w:t xml:space="preserve"> 1.5 hours</w:t>
            </w:r>
          </w:p>
        </w:tc>
      </w:tr>
      <w:tr w:rsidR="008D2F4B" w:rsidRPr="004D747C" w:rsidTr="00B648C7">
        <w:tc>
          <w:tcPr>
            <w:tcW w:w="1951" w:type="dxa"/>
            <w:tcBorders>
              <w:bottom w:val="single" w:sz="4" w:space="0" w:color="auto"/>
            </w:tcBorders>
            <w:shd w:val="clear" w:color="auto" w:fill="FFFFFF" w:themeFill="background1"/>
          </w:tcPr>
          <w:p w:rsidR="008D2F4B" w:rsidRPr="00B648C7" w:rsidRDefault="008D2F4B">
            <w:pPr>
              <w:rPr>
                <w:rFonts w:ascii="Times New Roman" w:hAnsi="Times New Roman"/>
                <w:lang w:val="en-US"/>
              </w:rPr>
            </w:pPr>
            <w:r w:rsidRPr="00B648C7">
              <w:rPr>
                <w:rFonts w:ascii="Times New Roman" w:hAnsi="Times New Roman"/>
                <w:lang w:val="en-US"/>
              </w:rPr>
              <w:t>6</w:t>
            </w:r>
          </w:p>
          <w:p w:rsidR="00DB58F3" w:rsidRPr="004D747C" w:rsidRDefault="00DB58F3" w:rsidP="00DB58F3">
            <w:pPr>
              <w:rPr>
                <w:rFonts w:ascii="Times New Roman" w:hAnsi="Times New Roman"/>
                <w:lang w:val="en-US"/>
              </w:rPr>
            </w:pPr>
            <w:r>
              <w:rPr>
                <w:rFonts w:ascii="Times New Roman" w:hAnsi="Times New Roman"/>
                <w:lang w:val="en-US"/>
              </w:rPr>
              <w:t>Wednesday 14 May - Afternoon</w:t>
            </w:r>
          </w:p>
          <w:p w:rsidR="008D2F4B" w:rsidRPr="00B648C7" w:rsidRDefault="008D2F4B">
            <w:pPr>
              <w:rPr>
                <w:rFonts w:ascii="Times New Roman" w:hAnsi="Times New Roman"/>
                <w:lang w:val="en-US"/>
              </w:rPr>
            </w:pPr>
          </w:p>
        </w:tc>
        <w:tc>
          <w:tcPr>
            <w:tcW w:w="2693" w:type="dxa"/>
            <w:tcBorders>
              <w:bottom w:val="single" w:sz="4" w:space="0" w:color="auto"/>
            </w:tcBorders>
            <w:shd w:val="clear" w:color="auto" w:fill="FFFFFF" w:themeFill="background1"/>
          </w:tcPr>
          <w:p w:rsidR="008D2F4B" w:rsidRPr="00B648C7" w:rsidRDefault="00DB58F3">
            <w:pPr>
              <w:rPr>
                <w:rFonts w:ascii="Times New Roman" w:hAnsi="Times New Roman"/>
                <w:lang w:val="en-US"/>
              </w:rPr>
            </w:pPr>
            <w:r>
              <w:rPr>
                <w:rFonts w:ascii="Times New Roman" w:hAnsi="Times New Roman"/>
                <w:lang w:val="en-US"/>
              </w:rPr>
              <w:t>Products</w:t>
            </w:r>
          </w:p>
        </w:tc>
        <w:tc>
          <w:tcPr>
            <w:tcW w:w="2268" w:type="dxa"/>
            <w:tcBorders>
              <w:bottom w:val="single" w:sz="4" w:space="0" w:color="auto"/>
            </w:tcBorders>
            <w:shd w:val="clear" w:color="auto" w:fill="FFFFFF" w:themeFill="background1"/>
          </w:tcPr>
          <w:p w:rsidR="008D2F4B" w:rsidRPr="00B648C7" w:rsidRDefault="00DB58F3" w:rsidP="007C5E94">
            <w:pPr>
              <w:rPr>
                <w:rFonts w:ascii="Times New Roman" w:hAnsi="Times New Roman"/>
                <w:lang w:val="en-US"/>
              </w:rPr>
            </w:pPr>
            <w:r>
              <w:rPr>
                <w:rFonts w:ascii="Times New Roman" w:hAnsi="Times New Roman"/>
                <w:lang w:val="en-US"/>
              </w:rPr>
              <w:t>Chapters 10 &amp; 11</w:t>
            </w:r>
          </w:p>
        </w:tc>
        <w:tc>
          <w:tcPr>
            <w:tcW w:w="2268" w:type="dxa"/>
            <w:tcBorders>
              <w:bottom w:val="single" w:sz="4" w:space="0" w:color="auto"/>
            </w:tcBorders>
            <w:shd w:val="clear" w:color="auto" w:fill="FFFFFF" w:themeFill="background1"/>
          </w:tcPr>
          <w:p w:rsidR="008D2F4B" w:rsidRPr="004D747C" w:rsidRDefault="008D2F4B" w:rsidP="007C5E94">
            <w:pPr>
              <w:rPr>
                <w:rFonts w:ascii="Times New Roman" w:hAnsi="Times New Roman"/>
                <w:b/>
                <w:lang w:val="en-US"/>
              </w:rPr>
            </w:pPr>
          </w:p>
        </w:tc>
      </w:tr>
      <w:tr w:rsidR="00DB58F3" w:rsidRPr="004D747C" w:rsidTr="00B648C7">
        <w:tc>
          <w:tcPr>
            <w:tcW w:w="1951" w:type="dxa"/>
            <w:tcBorders>
              <w:bottom w:val="single" w:sz="4" w:space="0" w:color="auto"/>
            </w:tcBorders>
            <w:shd w:val="clear" w:color="auto" w:fill="auto"/>
          </w:tcPr>
          <w:p w:rsidR="00DB58F3" w:rsidRDefault="00DB58F3" w:rsidP="006C7F3A">
            <w:pPr>
              <w:rPr>
                <w:rFonts w:ascii="Times New Roman" w:hAnsi="Times New Roman"/>
                <w:lang w:val="en-US"/>
              </w:rPr>
            </w:pPr>
            <w:r>
              <w:rPr>
                <w:rFonts w:ascii="Times New Roman" w:hAnsi="Times New Roman"/>
                <w:lang w:val="en-US"/>
              </w:rPr>
              <w:t>7</w:t>
            </w:r>
          </w:p>
          <w:p w:rsidR="00DB58F3" w:rsidRPr="004D747C" w:rsidRDefault="00DB58F3" w:rsidP="006C7F3A">
            <w:pPr>
              <w:rPr>
                <w:rFonts w:ascii="Times New Roman" w:hAnsi="Times New Roman"/>
                <w:lang w:val="en-US"/>
              </w:rPr>
            </w:pPr>
            <w:r>
              <w:rPr>
                <w:rFonts w:ascii="Times New Roman" w:hAnsi="Times New Roman"/>
                <w:lang w:val="en-US"/>
              </w:rPr>
              <w:t>Thursday 15 May - Morning</w:t>
            </w:r>
          </w:p>
          <w:p w:rsidR="00DB58F3" w:rsidRPr="004D747C" w:rsidRDefault="00DB58F3" w:rsidP="006C7F3A">
            <w:pPr>
              <w:rPr>
                <w:rFonts w:ascii="Times New Roman" w:hAnsi="Times New Roman"/>
                <w:lang w:val="en-US"/>
              </w:rPr>
            </w:pPr>
          </w:p>
        </w:tc>
        <w:tc>
          <w:tcPr>
            <w:tcW w:w="2693" w:type="dxa"/>
            <w:tcBorders>
              <w:bottom w:val="single" w:sz="4" w:space="0" w:color="auto"/>
            </w:tcBorders>
            <w:shd w:val="clear" w:color="auto" w:fill="auto"/>
          </w:tcPr>
          <w:p w:rsidR="00DB58F3" w:rsidRPr="004D747C" w:rsidRDefault="00DB58F3" w:rsidP="001515C9">
            <w:pPr>
              <w:rPr>
                <w:rFonts w:ascii="Times New Roman" w:hAnsi="Times New Roman"/>
                <w:lang w:val="en-US"/>
              </w:rPr>
            </w:pPr>
            <w:r>
              <w:rPr>
                <w:rFonts w:ascii="Times New Roman" w:hAnsi="Times New Roman"/>
                <w:lang w:val="en-US"/>
              </w:rPr>
              <w:t>Distribution</w:t>
            </w:r>
          </w:p>
        </w:tc>
        <w:tc>
          <w:tcPr>
            <w:tcW w:w="2268" w:type="dxa"/>
            <w:tcBorders>
              <w:bottom w:val="single" w:sz="4" w:space="0" w:color="auto"/>
            </w:tcBorders>
          </w:tcPr>
          <w:p w:rsidR="00DB58F3" w:rsidRPr="004D747C" w:rsidRDefault="00DB58F3" w:rsidP="007C5E94">
            <w:pPr>
              <w:rPr>
                <w:rFonts w:ascii="Times New Roman" w:hAnsi="Times New Roman"/>
                <w:lang w:val="en-US"/>
              </w:rPr>
            </w:pPr>
            <w:r>
              <w:rPr>
                <w:rFonts w:ascii="Times New Roman" w:hAnsi="Times New Roman"/>
                <w:lang w:val="en-US"/>
              </w:rPr>
              <w:t>Chapters 13-14</w:t>
            </w:r>
          </w:p>
        </w:tc>
        <w:tc>
          <w:tcPr>
            <w:tcW w:w="2268" w:type="dxa"/>
            <w:tcBorders>
              <w:bottom w:val="single" w:sz="4" w:space="0" w:color="auto"/>
            </w:tcBorders>
          </w:tcPr>
          <w:p w:rsidR="00DB58F3" w:rsidRPr="004D747C" w:rsidRDefault="00DB58F3" w:rsidP="007C5E94">
            <w:pPr>
              <w:rPr>
                <w:rFonts w:ascii="Times New Roman" w:hAnsi="Times New Roman"/>
                <w:lang w:val="en-US"/>
              </w:rPr>
            </w:pPr>
          </w:p>
        </w:tc>
      </w:tr>
      <w:tr w:rsidR="00DB58F3" w:rsidRPr="004D747C" w:rsidTr="00B648C7">
        <w:tc>
          <w:tcPr>
            <w:tcW w:w="1951" w:type="dxa"/>
            <w:shd w:val="clear" w:color="auto" w:fill="auto"/>
          </w:tcPr>
          <w:p w:rsidR="00DB58F3" w:rsidRDefault="00DB58F3" w:rsidP="00B648C7">
            <w:pPr>
              <w:rPr>
                <w:rFonts w:ascii="Times New Roman" w:hAnsi="Times New Roman"/>
                <w:lang w:val="en-US"/>
              </w:rPr>
            </w:pPr>
            <w:r>
              <w:rPr>
                <w:rFonts w:ascii="Times New Roman" w:hAnsi="Times New Roman"/>
                <w:lang w:val="en-US"/>
              </w:rPr>
              <w:t>8</w:t>
            </w:r>
          </w:p>
          <w:p w:rsidR="00DB58F3" w:rsidRPr="004D747C" w:rsidRDefault="00DB58F3" w:rsidP="00B648C7">
            <w:pPr>
              <w:rPr>
                <w:rFonts w:ascii="Times New Roman" w:hAnsi="Times New Roman"/>
                <w:lang w:val="en-US"/>
              </w:rPr>
            </w:pPr>
            <w:r>
              <w:rPr>
                <w:rFonts w:ascii="Times New Roman" w:hAnsi="Times New Roman"/>
                <w:lang w:val="en-US"/>
              </w:rPr>
              <w:t>Thursday 16 May - Afternoon</w:t>
            </w:r>
          </w:p>
        </w:tc>
        <w:tc>
          <w:tcPr>
            <w:tcW w:w="2693" w:type="dxa"/>
            <w:shd w:val="clear" w:color="auto" w:fill="auto"/>
          </w:tcPr>
          <w:p w:rsidR="00DB58F3" w:rsidRPr="004D747C" w:rsidRDefault="00DB58F3">
            <w:pPr>
              <w:rPr>
                <w:rFonts w:ascii="Times New Roman" w:hAnsi="Times New Roman"/>
                <w:lang w:val="en-US"/>
              </w:rPr>
            </w:pPr>
            <w:r>
              <w:rPr>
                <w:rFonts w:ascii="Times New Roman" w:hAnsi="Times New Roman"/>
                <w:lang w:val="en-US"/>
              </w:rPr>
              <w:t>Communication</w:t>
            </w:r>
          </w:p>
        </w:tc>
        <w:tc>
          <w:tcPr>
            <w:tcW w:w="2268" w:type="dxa"/>
          </w:tcPr>
          <w:p w:rsidR="00DB58F3" w:rsidRPr="004D747C" w:rsidRDefault="00DB58F3" w:rsidP="006C7F3A">
            <w:pPr>
              <w:rPr>
                <w:rFonts w:ascii="Times New Roman" w:hAnsi="Times New Roman"/>
                <w:lang w:val="en-US"/>
              </w:rPr>
            </w:pPr>
            <w:r>
              <w:rPr>
                <w:rFonts w:ascii="Times New Roman" w:hAnsi="Times New Roman"/>
                <w:lang w:val="en-US"/>
              </w:rPr>
              <w:t>Chapters 15-17</w:t>
            </w:r>
          </w:p>
        </w:tc>
        <w:tc>
          <w:tcPr>
            <w:tcW w:w="2268" w:type="dxa"/>
          </w:tcPr>
          <w:p w:rsidR="00DB58F3" w:rsidRPr="004D747C" w:rsidRDefault="00DB58F3" w:rsidP="007C5E94">
            <w:pPr>
              <w:rPr>
                <w:rFonts w:ascii="Times New Roman" w:hAnsi="Times New Roman"/>
                <w:b/>
                <w:i/>
                <w:lang w:val="en-US"/>
              </w:rPr>
            </w:pPr>
          </w:p>
        </w:tc>
      </w:tr>
      <w:tr w:rsidR="00DB58F3" w:rsidRPr="004D747C" w:rsidTr="00B648C7">
        <w:tc>
          <w:tcPr>
            <w:tcW w:w="1951" w:type="dxa"/>
            <w:shd w:val="clear" w:color="auto" w:fill="auto"/>
          </w:tcPr>
          <w:p w:rsidR="00DB58F3" w:rsidRDefault="00DB58F3" w:rsidP="00B648C7">
            <w:pPr>
              <w:rPr>
                <w:rFonts w:ascii="Times New Roman" w:hAnsi="Times New Roman"/>
                <w:lang w:val="en-US"/>
              </w:rPr>
            </w:pPr>
            <w:r>
              <w:rPr>
                <w:rFonts w:ascii="Times New Roman" w:hAnsi="Times New Roman"/>
                <w:lang w:val="en-US"/>
              </w:rPr>
              <w:t>9</w:t>
            </w:r>
          </w:p>
          <w:p w:rsidR="00DB58F3" w:rsidRPr="004D747C" w:rsidRDefault="00DB58F3" w:rsidP="00B648C7">
            <w:pPr>
              <w:rPr>
                <w:rFonts w:ascii="Times New Roman" w:hAnsi="Times New Roman"/>
                <w:lang w:val="en-US"/>
              </w:rPr>
            </w:pPr>
            <w:r>
              <w:rPr>
                <w:rFonts w:ascii="Times New Roman" w:hAnsi="Times New Roman"/>
                <w:lang w:val="en-US"/>
              </w:rPr>
              <w:t>Friday 16 May - Morning</w:t>
            </w:r>
          </w:p>
        </w:tc>
        <w:tc>
          <w:tcPr>
            <w:tcW w:w="2693" w:type="dxa"/>
            <w:shd w:val="clear" w:color="auto" w:fill="auto"/>
          </w:tcPr>
          <w:p w:rsidR="00DB58F3" w:rsidRPr="004D747C" w:rsidRDefault="00DB58F3" w:rsidP="001515C9">
            <w:pPr>
              <w:rPr>
                <w:rFonts w:ascii="Times New Roman" w:hAnsi="Times New Roman"/>
                <w:lang w:val="en-US"/>
              </w:rPr>
            </w:pPr>
            <w:r w:rsidRPr="004D747C">
              <w:rPr>
                <w:rFonts w:ascii="Times New Roman" w:hAnsi="Times New Roman"/>
                <w:lang w:val="en-US"/>
              </w:rPr>
              <w:t xml:space="preserve">Pricing </w:t>
            </w:r>
          </w:p>
        </w:tc>
        <w:tc>
          <w:tcPr>
            <w:tcW w:w="2268" w:type="dxa"/>
          </w:tcPr>
          <w:p w:rsidR="00DB58F3" w:rsidRPr="004D747C" w:rsidRDefault="00DB58F3" w:rsidP="007C5E94">
            <w:pPr>
              <w:rPr>
                <w:rFonts w:ascii="Times New Roman" w:hAnsi="Times New Roman"/>
                <w:lang w:val="en-US"/>
              </w:rPr>
            </w:pPr>
            <w:r w:rsidRPr="004D747C">
              <w:rPr>
                <w:rFonts w:ascii="Times New Roman" w:hAnsi="Times New Roman"/>
                <w:lang w:val="en-US"/>
              </w:rPr>
              <w:t>Chapter 12</w:t>
            </w:r>
          </w:p>
        </w:tc>
        <w:tc>
          <w:tcPr>
            <w:tcW w:w="2268" w:type="dxa"/>
          </w:tcPr>
          <w:p w:rsidR="00DB58F3" w:rsidRPr="004D747C" w:rsidRDefault="00DB58F3" w:rsidP="001515C9">
            <w:pPr>
              <w:rPr>
                <w:rFonts w:ascii="Times New Roman" w:hAnsi="Times New Roman"/>
                <w:b/>
                <w:i/>
                <w:lang w:val="en-US"/>
              </w:rPr>
            </w:pPr>
          </w:p>
        </w:tc>
      </w:tr>
      <w:tr w:rsidR="00DB58F3" w:rsidRPr="004D747C" w:rsidTr="00B648C7">
        <w:tc>
          <w:tcPr>
            <w:tcW w:w="1951" w:type="dxa"/>
            <w:shd w:val="clear" w:color="auto" w:fill="auto"/>
          </w:tcPr>
          <w:p w:rsidR="00DB58F3" w:rsidRDefault="00DB58F3" w:rsidP="00B648C7">
            <w:pPr>
              <w:rPr>
                <w:rFonts w:ascii="Times New Roman" w:hAnsi="Times New Roman"/>
                <w:lang w:val="en-US"/>
              </w:rPr>
            </w:pPr>
            <w:r>
              <w:rPr>
                <w:rFonts w:ascii="Times New Roman" w:hAnsi="Times New Roman"/>
                <w:lang w:val="en-US"/>
              </w:rPr>
              <w:t>10</w:t>
            </w:r>
          </w:p>
          <w:p w:rsidR="00DB58F3" w:rsidRDefault="00DB58F3" w:rsidP="00B648C7">
            <w:pPr>
              <w:rPr>
                <w:rFonts w:ascii="Times New Roman" w:hAnsi="Times New Roman"/>
                <w:lang w:val="en-US"/>
              </w:rPr>
            </w:pPr>
            <w:r>
              <w:rPr>
                <w:rFonts w:ascii="Times New Roman" w:hAnsi="Times New Roman"/>
                <w:lang w:val="en-US"/>
              </w:rPr>
              <w:t>Friday 16 May - Afternoon</w:t>
            </w:r>
          </w:p>
        </w:tc>
        <w:tc>
          <w:tcPr>
            <w:tcW w:w="2693" w:type="dxa"/>
            <w:shd w:val="clear" w:color="auto" w:fill="auto"/>
          </w:tcPr>
          <w:p w:rsidR="00DB58F3" w:rsidRDefault="00DB58F3" w:rsidP="008B48AA">
            <w:pPr>
              <w:rPr>
                <w:rFonts w:ascii="Times New Roman" w:hAnsi="Times New Roman"/>
                <w:lang w:val="en-US"/>
              </w:rPr>
            </w:pPr>
            <w:r>
              <w:rPr>
                <w:rFonts w:ascii="Times New Roman" w:hAnsi="Times New Roman"/>
                <w:lang w:val="en-US"/>
              </w:rPr>
              <w:t>Extending Marketing</w:t>
            </w:r>
          </w:p>
          <w:p w:rsidR="00DB58F3" w:rsidRDefault="00DB58F3" w:rsidP="001515C9">
            <w:pPr>
              <w:rPr>
                <w:rFonts w:ascii="Times New Roman" w:hAnsi="Times New Roman"/>
                <w:lang w:val="en-US"/>
              </w:rPr>
            </w:pPr>
            <w:r>
              <w:rPr>
                <w:rFonts w:ascii="Times New Roman" w:hAnsi="Times New Roman"/>
                <w:lang w:val="en-US"/>
              </w:rPr>
              <w:t>The review</w:t>
            </w:r>
          </w:p>
        </w:tc>
        <w:tc>
          <w:tcPr>
            <w:tcW w:w="2268" w:type="dxa"/>
          </w:tcPr>
          <w:p w:rsidR="00DB58F3" w:rsidRPr="004D747C" w:rsidRDefault="00DB58F3" w:rsidP="007C5E94">
            <w:pPr>
              <w:rPr>
                <w:rFonts w:ascii="Times New Roman" w:hAnsi="Times New Roman"/>
                <w:lang w:val="en-US"/>
              </w:rPr>
            </w:pPr>
            <w:r w:rsidRPr="004D747C">
              <w:rPr>
                <w:rFonts w:ascii="Times New Roman" w:hAnsi="Times New Roman"/>
                <w:lang w:val="en-US"/>
              </w:rPr>
              <w:t>Chapter</w:t>
            </w:r>
            <w:r>
              <w:rPr>
                <w:rFonts w:ascii="Times New Roman" w:hAnsi="Times New Roman"/>
                <w:lang w:val="en-US"/>
              </w:rPr>
              <w:t>s 18-19</w:t>
            </w:r>
          </w:p>
        </w:tc>
        <w:tc>
          <w:tcPr>
            <w:tcW w:w="2268" w:type="dxa"/>
          </w:tcPr>
          <w:p w:rsidR="00DB58F3" w:rsidRPr="004D747C" w:rsidRDefault="00DB58F3" w:rsidP="00DB58F3">
            <w:pPr>
              <w:rPr>
                <w:rFonts w:ascii="Times New Roman" w:hAnsi="Times New Roman"/>
                <w:b/>
                <w:i/>
                <w:lang w:val="en-US"/>
              </w:rPr>
            </w:pPr>
            <w:r w:rsidRPr="004D747C">
              <w:rPr>
                <w:rFonts w:ascii="Times New Roman" w:hAnsi="Times New Roman"/>
                <w:b/>
                <w:i/>
                <w:lang w:val="en-US"/>
              </w:rPr>
              <w:t xml:space="preserve">Marketing Plan </w:t>
            </w:r>
            <w:r>
              <w:rPr>
                <w:rFonts w:ascii="Times New Roman" w:hAnsi="Times New Roman"/>
                <w:b/>
                <w:i/>
                <w:lang w:val="en-US"/>
              </w:rPr>
              <w:t>Due Tuesday 27 May</w:t>
            </w:r>
          </w:p>
        </w:tc>
      </w:tr>
    </w:tbl>
    <w:p w:rsidR="00545531" w:rsidRDefault="00545531">
      <w:pPr>
        <w:rPr>
          <w:rFonts w:ascii="Times New Roman" w:hAnsi="Times New Roman"/>
          <w:lang w:val="en-US"/>
        </w:rPr>
      </w:pPr>
    </w:p>
    <w:p w:rsidR="00DF7AE1" w:rsidRDefault="00DF7AE1">
      <w:pPr>
        <w:rPr>
          <w:rFonts w:ascii="Times New Roman" w:hAnsi="Times New Roman"/>
          <w:lang w:val="en-US"/>
        </w:rPr>
      </w:pPr>
    </w:p>
    <w:p w:rsidR="00DF7AE1" w:rsidRDefault="00DF7AE1">
      <w:pPr>
        <w:rPr>
          <w:rFonts w:ascii="Times New Roman" w:hAnsi="Times New Roman"/>
          <w:lang w:val="en-US"/>
        </w:rPr>
      </w:pPr>
    </w:p>
    <w:p w:rsidR="002F1674" w:rsidRDefault="002F1674">
      <w:pPr>
        <w:rPr>
          <w:rFonts w:ascii="Times New Roman" w:hAnsi="Times New Roman"/>
          <w:lang w:val="en-US"/>
        </w:rPr>
      </w:pPr>
    </w:p>
    <w:p w:rsidR="00DB58F3" w:rsidRDefault="00DB58F3">
      <w:pPr>
        <w:rPr>
          <w:rFonts w:ascii="Times New Roman" w:hAnsi="Times New Roman"/>
          <w:lang w:val="en-US"/>
        </w:rPr>
      </w:pPr>
    </w:p>
    <w:p w:rsidR="00DB58F3" w:rsidRDefault="00DB58F3">
      <w:pPr>
        <w:rPr>
          <w:rFonts w:ascii="Times New Roman" w:hAnsi="Times New Roman"/>
          <w:lang w:val="en-US"/>
        </w:rPr>
      </w:pPr>
    </w:p>
    <w:p w:rsidR="00DB58F3" w:rsidRDefault="00DB58F3">
      <w:pPr>
        <w:rPr>
          <w:rFonts w:ascii="Times New Roman" w:hAnsi="Times New Roman"/>
          <w:lang w:val="en-US"/>
        </w:rPr>
      </w:pPr>
    </w:p>
    <w:p w:rsidR="00DB58F3" w:rsidRDefault="00DB58F3">
      <w:pPr>
        <w:rPr>
          <w:rFonts w:ascii="Times New Roman" w:hAnsi="Times New Roman"/>
          <w:lang w:val="en-US"/>
        </w:rPr>
      </w:pPr>
    </w:p>
    <w:p w:rsidR="00DB58F3" w:rsidRDefault="00DB58F3">
      <w:pPr>
        <w:rPr>
          <w:rFonts w:ascii="Times New Roman" w:hAnsi="Times New Roman"/>
          <w:lang w:val="en-US"/>
        </w:rPr>
      </w:pPr>
    </w:p>
    <w:p w:rsidR="00DF7AE1" w:rsidRDefault="00DF7AE1">
      <w:pPr>
        <w:rPr>
          <w:rFonts w:ascii="Times New Roman" w:hAnsi="Times New Roman"/>
          <w:lang w:val="en-US"/>
        </w:rPr>
      </w:pPr>
    </w:p>
    <w:p w:rsidR="00DF7AE1" w:rsidRDefault="00DF7AE1">
      <w:pPr>
        <w:rPr>
          <w:rFonts w:ascii="Times New Roman" w:hAnsi="Times New Roman"/>
          <w:lang w:val="en-US"/>
        </w:rPr>
      </w:pP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lastRenderedPageBreak/>
        <w:t>4:</w:t>
      </w:r>
      <w:r w:rsidRPr="004D747C">
        <w:rPr>
          <w:rFonts w:ascii="Times New Roman" w:hAnsi="Times New Roman"/>
          <w:b/>
          <w:bCs/>
          <w:sz w:val="28"/>
          <w:szCs w:val="28"/>
        </w:rPr>
        <w:tab/>
        <w:t>Unit Resources</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4a</w:t>
      </w:r>
      <w:r w:rsidRPr="004D747C">
        <w:rPr>
          <w:rFonts w:ascii="Times New Roman" w:hAnsi="Times New Roman"/>
          <w:b/>
          <w:bCs/>
        </w:rPr>
        <w:tab/>
        <w:t>Lists of required texts/readings</w:t>
      </w:r>
    </w:p>
    <w:p w:rsidR="00FF744E" w:rsidRPr="004D747C" w:rsidRDefault="00FF744E" w:rsidP="00090502">
      <w:pPr>
        <w:rPr>
          <w:rFonts w:ascii="Times New Roman" w:hAnsi="Times New Roman"/>
          <w:bCs/>
        </w:rPr>
      </w:pPr>
    </w:p>
    <w:p w:rsidR="00EA7322" w:rsidRPr="004D747C" w:rsidRDefault="00EA7322" w:rsidP="00EA7322">
      <w:pPr>
        <w:rPr>
          <w:rFonts w:ascii="Times New Roman" w:eastAsia="ヒラギノ角ゴ Pro W3" w:hAnsi="Times New Roman"/>
        </w:rPr>
      </w:pPr>
      <w:r w:rsidRPr="004D747C">
        <w:rPr>
          <w:rFonts w:ascii="Times New Roman" w:eastAsia="ヒラギノ角ゴ Pro W3" w:hAnsi="Times New Roman"/>
        </w:rPr>
        <w:t>Required text book:</w:t>
      </w:r>
    </w:p>
    <w:p w:rsidR="0091357E" w:rsidRPr="004D747C" w:rsidRDefault="0091357E" w:rsidP="00EA7322">
      <w:pPr>
        <w:rPr>
          <w:rFonts w:ascii="Times New Roman" w:eastAsia="ヒラギノ角ゴ Pro W3" w:hAnsi="Times New Roman"/>
          <w:color w:val="000000"/>
        </w:rPr>
      </w:pPr>
    </w:p>
    <w:p w:rsidR="0091357E" w:rsidRPr="004D747C" w:rsidRDefault="0091357E" w:rsidP="0091357E">
      <w:pPr>
        <w:rPr>
          <w:rFonts w:ascii="Times New Roman" w:hAnsi="Times New Roman"/>
          <w:sz w:val="24"/>
        </w:rPr>
      </w:pPr>
      <w:r w:rsidRPr="004D747C">
        <w:rPr>
          <w:rFonts w:ascii="Times New Roman" w:hAnsi="Times New Roman"/>
          <w:sz w:val="24"/>
        </w:rPr>
        <w:t>Kotler, Burton, Deans, Brown, Armstrong, 2013, Marketing 9</w:t>
      </w:r>
      <w:r w:rsidRPr="004D747C">
        <w:rPr>
          <w:rFonts w:ascii="Times New Roman" w:hAnsi="Times New Roman"/>
          <w:sz w:val="24"/>
          <w:vertAlign w:val="superscript"/>
        </w:rPr>
        <w:t>th</w:t>
      </w:r>
      <w:r w:rsidRPr="004D747C">
        <w:rPr>
          <w:rFonts w:ascii="Times New Roman" w:hAnsi="Times New Roman"/>
          <w:sz w:val="24"/>
        </w:rPr>
        <w:t xml:space="preserve"> Edition, Pearson</w:t>
      </w:r>
    </w:p>
    <w:p w:rsidR="0091357E" w:rsidRPr="004D747C" w:rsidRDefault="0091357E">
      <w:pPr>
        <w:rPr>
          <w:rFonts w:ascii="Times New Roman" w:hAnsi="Times New Roman"/>
          <w:b/>
          <w:bCs/>
        </w:rPr>
      </w:pPr>
    </w:p>
    <w:p w:rsidR="009E7370" w:rsidRPr="004D747C" w:rsidRDefault="009E7370">
      <w:pPr>
        <w:rPr>
          <w:rFonts w:ascii="Times New Roman" w:hAnsi="Times New Roman"/>
          <w:b/>
          <w:bCs/>
        </w:rPr>
      </w:pPr>
      <w:r w:rsidRPr="004D747C">
        <w:rPr>
          <w:rFonts w:ascii="Times New Roman" w:hAnsi="Times New Roman"/>
          <w:b/>
          <w:bCs/>
        </w:rPr>
        <w:t>4b</w:t>
      </w:r>
      <w:r w:rsidRPr="004D747C">
        <w:rPr>
          <w:rFonts w:ascii="Times New Roman" w:hAnsi="Times New Roman"/>
          <w:b/>
          <w:bCs/>
        </w:rPr>
        <w:tab/>
        <w:t>Materials and equipment</w:t>
      </w:r>
    </w:p>
    <w:p w:rsidR="009E7370" w:rsidRPr="004D747C" w:rsidRDefault="00EA7322">
      <w:pPr>
        <w:rPr>
          <w:rFonts w:ascii="Times New Roman" w:hAnsi="Times New Roman"/>
        </w:rPr>
      </w:pPr>
      <w:r w:rsidRPr="004D747C">
        <w:rPr>
          <w:rFonts w:ascii="Times New Roman" w:hAnsi="Times New Roman"/>
        </w:rPr>
        <w:t>You’ll need access to a computer/ internet</w:t>
      </w:r>
    </w:p>
    <w:p w:rsidR="009E7370" w:rsidRPr="004D747C" w:rsidRDefault="009E7370">
      <w:pPr>
        <w:rPr>
          <w:rFonts w:ascii="Times New Roman" w:hAnsi="Times New Roman"/>
        </w:rPr>
      </w:pPr>
    </w:p>
    <w:p w:rsidR="005B0AD3" w:rsidRPr="004D747C" w:rsidRDefault="009E7370">
      <w:pPr>
        <w:rPr>
          <w:rFonts w:ascii="Times New Roman" w:hAnsi="Times New Roman"/>
          <w:b/>
          <w:bCs/>
        </w:rPr>
      </w:pPr>
      <w:r w:rsidRPr="004D747C">
        <w:rPr>
          <w:rFonts w:ascii="Times New Roman" w:hAnsi="Times New Roman"/>
          <w:b/>
          <w:bCs/>
        </w:rPr>
        <w:t>4c</w:t>
      </w:r>
      <w:r w:rsidRPr="004D747C">
        <w:rPr>
          <w:rFonts w:ascii="Times New Roman" w:hAnsi="Times New Roman"/>
          <w:b/>
          <w:bCs/>
        </w:rPr>
        <w:tab/>
        <w:t>Unit website</w:t>
      </w:r>
    </w:p>
    <w:p w:rsidR="005B0AD3" w:rsidRPr="004D747C" w:rsidRDefault="005B0AD3" w:rsidP="009F6217">
      <w:pPr>
        <w:ind w:left="720"/>
        <w:rPr>
          <w:rFonts w:ascii="Times New Roman" w:hAnsi="Times New Roman"/>
          <w:b/>
          <w:bCs/>
        </w:rPr>
      </w:pPr>
    </w:p>
    <w:p w:rsidR="002910F2" w:rsidRPr="004D747C" w:rsidRDefault="005B0AD3">
      <w:pPr>
        <w:rPr>
          <w:rFonts w:ascii="Times New Roman" w:hAnsi="Times New Roman"/>
        </w:rPr>
      </w:pPr>
      <w:r w:rsidRPr="004D747C">
        <w:rPr>
          <w:rFonts w:ascii="Times New Roman" w:hAnsi="Times New Roman"/>
        </w:rPr>
        <w:t xml:space="preserve">To find your unit site online, login to </w:t>
      </w:r>
      <w:hyperlink r:id="rId11" w:history="1">
        <w:r w:rsidRPr="004D747C">
          <w:rPr>
            <w:rStyle w:val="Hyperlink"/>
            <w:rFonts w:ascii="Times New Roman" w:hAnsi="Times New Roman"/>
          </w:rPr>
          <w:t>LearnOnline(Moodle)</w:t>
        </w:r>
      </w:hyperlink>
      <w:r w:rsidRPr="004D747C">
        <w:rPr>
          <w:rFonts w:ascii="Times New Roman" w:hAnsi="Times New Roman"/>
        </w:rPr>
        <w:t xml:space="preserve"> using your student ID.</w:t>
      </w:r>
    </w:p>
    <w:p w:rsidR="007966B8" w:rsidRPr="004D747C" w:rsidRDefault="002910F2">
      <w:pPr>
        <w:rPr>
          <w:rFonts w:ascii="Times New Roman" w:hAnsi="Times New Roman"/>
        </w:rPr>
      </w:pPr>
      <w:r w:rsidRPr="004D747C">
        <w:rPr>
          <w:rFonts w:ascii="Times New Roman" w:hAnsi="Times New Roman"/>
        </w:rPr>
        <w:t xml:space="preserve">Note that your unit site has a profiles page that displays your name and email address for the benefit of other students.  If you prefer to hide your email address, </w:t>
      </w:r>
      <w:hyperlink r:id="rId12" w:history="1">
        <w:r w:rsidRPr="004D747C">
          <w:rPr>
            <w:rStyle w:val="Hyperlink"/>
            <w:rFonts w:ascii="Times New Roman" w:hAnsi="Times New Roman"/>
          </w:rPr>
          <w:t>click here for instructions</w:t>
        </w:r>
      </w:hyperlink>
      <w:r w:rsidRPr="004D747C">
        <w:rPr>
          <w:rFonts w:ascii="Times New Roman" w:hAnsi="Times New Roman"/>
        </w:rPr>
        <w:t>.</w:t>
      </w:r>
    </w:p>
    <w:p w:rsidR="009E7370" w:rsidRDefault="009E7370">
      <w:pPr>
        <w:rPr>
          <w:rFonts w:ascii="Times New Roman" w:hAnsi="Times New Roman"/>
        </w:rPr>
      </w:pPr>
    </w:p>
    <w:p w:rsidR="009E7370" w:rsidRPr="004D747C" w:rsidRDefault="009E7370" w:rsidP="00692368">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t>5:</w:t>
      </w:r>
      <w:r w:rsidRPr="004D747C">
        <w:rPr>
          <w:rFonts w:ascii="Times New Roman" w:hAnsi="Times New Roman"/>
          <w:b/>
          <w:bCs/>
          <w:sz w:val="28"/>
          <w:szCs w:val="28"/>
        </w:rPr>
        <w:tab/>
        <w:t>Assessment</w:t>
      </w:r>
    </w:p>
    <w:p w:rsidR="009E7370" w:rsidRPr="004D747C" w:rsidRDefault="009E7370">
      <w:pPr>
        <w:rPr>
          <w:rFonts w:ascii="Times New Roman" w:hAnsi="Times New Roman"/>
          <w:lang w:val="en-US"/>
        </w:rPr>
      </w:pPr>
    </w:p>
    <w:p w:rsidR="009E7370" w:rsidRPr="004D747C" w:rsidRDefault="009E7370">
      <w:pPr>
        <w:rPr>
          <w:rFonts w:ascii="Times New Roman" w:hAnsi="Times New Roman"/>
          <w:b/>
          <w:bCs/>
          <w:lang w:val="en-US"/>
        </w:rPr>
      </w:pPr>
      <w:r w:rsidRPr="004D747C">
        <w:rPr>
          <w:rFonts w:ascii="Times New Roman" w:hAnsi="Times New Roman"/>
          <w:b/>
          <w:bCs/>
          <w:lang w:val="en-US"/>
        </w:rPr>
        <w:t>5a</w:t>
      </w:r>
      <w:r w:rsidRPr="004D747C">
        <w:rPr>
          <w:rFonts w:ascii="Times New Roman" w:hAnsi="Times New Roman"/>
          <w:b/>
          <w:bCs/>
          <w:lang w:val="en-US"/>
        </w:rPr>
        <w:tab/>
        <w:t>Assessment overview</w:t>
      </w:r>
    </w:p>
    <w:p w:rsidR="002B22AF" w:rsidRPr="004D747C" w:rsidRDefault="002B22AF">
      <w:pPr>
        <w:rPr>
          <w:rFonts w:ascii="Times New Roman" w:hAnsi="Times New Roman"/>
          <w:b/>
          <w:bCs/>
          <w:lang w:val="en-US"/>
        </w:rPr>
      </w:pPr>
    </w:p>
    <w:p w:rsidR="002B22AF" w:rsidRPr="004D747C" w:rsidRDefault="002B22AF">
      <w:pPr>
        <w:rPr>
          <w:rFonts w:ascii="Times New Roman" w:hAnsi="Times New Roman"/>
          <w:bCs/>
          <w:lang w:val="en-US"/>
        </w:rPr>
      </w:pPr>
      <w:r w:rsidRPr="004D747C">
        <w:rPr>
          <w:rFonts w:ascii="Times New Roman" w:hAnsi="Times New Roman"/>
          <w:bCs/>
          <w:lang w:val="en-US"/>
        </w:rPr>
        <w:t>In addition to the assessment, and regardless of mode enrolled in, all students are expected to:</w:t>
      </w:r>
    </w:p>
    <w:p w:rsidR="002B22AF" w:rsidRPr="004D747C" w:rsidRDefault="002B22AF" w:rsidP="002B22AF">
      <w:pPr>
        <w:numPr>
          <w:ilvl w:val="0"/>
          <w:numId w:val="36"/>
        </w:numPr>
        <w:rPr>
          <w:rFonts w:ascii="Times New Roman" w:hAnsi="Times New Roman"/>
          <w:bCs/>
          <w:lang w:val="en-US"/>
        </w:rPr>
      </w:pPr>
      <w:r w:rsidRPr="004D747C">
        <w:rPr>
          <w:rFonts w:ascii="Times New Roman" w:hAnsi="Times New Roman"/>
          <w:bCs/>
          <w:lang w:val="en-US"/>
        </w:rPr>
        <w:t>participate in class, where possible</w:t>
      </w:r>
    </w:p>
    <w:p w:rsidR="002B22AF" w:rsidRPr="004D747C" w:rsidRDefault="002B22AF" w:rsidP="002B22AF">
      <w:pPr>
        <w:numPr>
          <w:ilvl w:val="0"/>
          <w:numId w:val="36"/>
        </w:numPr>
        <w:rPr>
          <w:rFonts w:ascii="Times New Roman" w:hAnsi="Times New Roman"/>
          <w:bCs/>
          <w:lang w:val="en-US"/>
        </w:rPr>
      </w:pPr>
      <w:r w:rsidRPr="004D747C">
        <w:rPr>
          <w:rFonts w:ascii="Times New Roman" w:hAnsi="Times New Roman"/>
          <w:bCs/>
          <w:lang w:val="en-US"/>
        </w:rPr>
        <w:t>participate in discussion board discussions, where possible</w:t>
      </w:r>
    </w:p>
    <w:p w:rsidR="002B22AF" w:rsidRPr="004D747C" w:rsidRDefault="002B22AF" w:rsidP="002B22AF">
      <w:pPr>
        <w:numPr>
          <w:ilvl w:val="0"/>
          <w:numId w:val="36"/>
        </w:numPr>
        <w:rPr>
          <w:rFonts w:ascii="Times New Roman" w:hAnsi="Times New Roman"/>
          <w:bCs/>
          <w:lang w:val="en-US"/>
        </w:rPr>
      </w:pPr>
      <w:r w:rsidRPr="004D747C">
        <w:rPr>
          <w:rFonts w:ascii="Times New Roman" w:hAnsi="Times New Roman"/>
          <w:bCs/>
          <w:lang w:val="en-US"/>
        </w:rPr>
        <w:t>prepare for class/ read online materials</w:t>
      </w:r>
    </w:p>
    <w:p w:rsidR="00637C82" w:rsidRPr="004D747C" w:rsidRDefault="00637C82">
      <w:pPr>
        <w:rPr>
          <w:rFonts w:ascii="Times New Roman" w:hAnsi="Times New Roman"/>
          <w:b/>
          <w:bCs/>
          <w:lang w:val="en-US"/>
        </w:rPr>
      </w:pPr>
    </w:p>
    <w:tbl>
      <w:tblPr>
        <w:tblW w:w="0" w:type="auto"/>
        <w:tblInd w:w="5" w:type="dxa"/>
        <w:tblLayout w:type="fixed"/>
        <w:tblLook w:val="0000"/>
      </w:tblPr>
      <w:tblGrid>
        <w:gridCol w:w="3261"/>
        <w:gridCol w:w="1559"/>
        <w:gridCol w:w="1701"/>
        <w:gridCol w:w="1276"/>
        <w:gridCol w:w="1256"/>
      </w:tblGrid>
      <w:tr w:rsidR="00740A1F" w:rsidRPr="0068070D" w:rsidTr="00435B22">
        <w:trPr>
          <w:cantSplit/>
          <w:trHeight w:val="11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68070D" w:rsidRDefault="00600ADC" w:rsidP="007C5E94">
            <w:pPr>
              <w:jc w:val="center"/>
              <w:rPr>
                <w:rFonts w:ascii="Times New Roman" w:hAnsi="Times New Roman"/>
                <w:b/>
                <w:sz w:val="24"/>
              </w:rPr>
            </w:pPr>
            <w:r w:rsidRPr="0068070D">
              <w:rPr>
                <w:rFonts w:ascii="Times New Roman" w:hAnsi="Times New Roman"/>
                <w:b/>
                <w:sz w:val="24"/>
              </w:rPr>
              <w:t>Assessment item (including exams held in the exam period)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68070D" w:rsidRDefault="00600ADC" w:rsidP="007C5E94">
            <w:pPr>
              <w:jc w:val="center"/>
              <w:rPr>
                <w:rFonts w:ascii="Times New Roman" w:hAnsi="Times New Roman"/>
                <w:b/>
                <w:sz w:val="24"/>
              </w:rPr>
            </w:pPr>
            <w:r w:rsidRPr="0068070D">
              <w:rPr>
                <w:rFonts w:ascii="Times New Roman" w:hAnsi="Times New Roman"/>
                <w:b/>
                <w:sz w:val="24"/>
              </w:rPr>
              <w:t xml:space="preserve">Due date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68070D" w:rsidRDefault="00600ADC" w:rsidP="007C5E94">
            <w:pPr>
              <w:jc w:val="center"/>
              <w:rPr>
                <w:rFonts w:ascii="Times New Roman" w:hAnsi="Times New Roman"/>
                <w:b/>
              </w:rPr>
            </w:pPr>
            <w:r w:rsidRPr="0068070D">
              <w:rPr>
                <w:rFonts w:ascii="Times New Roman" w:hAnsi="Times New Roman"/>
                <w:b/>
              </w:rPr>
              <w:t>Weighting</w:t>
            </w:r>
          </w:p>
          <w:p w:rsidR="00600ADC" w:rsidRPr="0068070D" w:rsidRDefault="00600ADC" w:rsidP="007C5E94">
            <w:pPr>
              <w:jc w:val="center"/>
              <w:rPr>
                <w:rFonts w:ascii="Times New Roman" w:hAnsi="Times New Roman"/>
                <w:b/>
              </w:rPr>
            </w:pPr>
            <w:r w:rsidRPr="0068070D">
              <w:rPr>
                <w:rFonts w:ascii="Times New Roman" w:hAnsi="Times New Roman"/>
                <w:b/>
              </w:rPr>
              <w:t>(total to equal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68070D" w:rsidRDefault="00600ADC" w:rsidP="007C5E94">
            <w:pPr>
              <w:jc w:val="center"/>
              <w:rPr>
                <w:rFonts w:ascii="Times New Roman" w:hAnsi="Times New Roman"/>
                <w:b/>
                <w:sz w:val="24"/>
              </w:rPr>
            </w:pPr>
            <w:r w:rsidRPr="0068070D">
              <w:rPr>
                <w:rFonts w:ascii="Times New Roman" w:hAnsi="Times New Roman"/>
                <w:b/>
                <w:sz w:val="24"/>
              </w:rPr>
              <w:t>Addresses learning outcome(s)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68070D" w:rsidRDefault="00600ADC" w:rsidP="007C5E94">
            <w:pPr>
              <w:jc w:val="center"/>
              <w:rPr>
                <w:rFonts w:ascii="Times New Roman" w:hAnsi="Times New Roman"/>
                <w:b/>
                <w:sz w:val="24"/>
              </w:rPr>
            </w:pPr>
            <w:r w:rsidRPr="0068070D">
              <w:rPr>
                <w:rFonts w:ascii="Times New Roman" w:hAnsi="Times New Roman"/>
                <w:b/>
                <w:sz w:val="24"/>
              </w:rPr>
              <w:t>Addresses generic skill(s)</w:t>
            </w:r>
          </w:p>
        </w:tc>
      </w:tr>
      <w:tr w:rsidR="00DF7AE1" w:rsidRPr="004D747C" w:rsidTr="00435B22">
        <w:trPr>
          <w:cantSplit/>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7AE1" w:rsidRPr="008D2F4B" w:rsidRDefault="00DF7AE1" w:rsidP="00DB58F3">
            <w:pPr>
              <w:rPr>
                <w:rFonts w:ascii="Times New Roman" w:hAnsi="Times New Roman"/>
                <w:sz w:val="24"/>
                <w:lang w:val="en-US"/>
              </w:rPr>
            </w:pPr>
            <w:r>
              <w:rPr>
                <w:rFonts w:ascii="Times New Roman" w:hAnsi="Times New Roman"/>
                <w:sz w:val="24"/>
                <w:lang w:val="en-US"/>
              </w:rPr>
              <w:t>Open book in class test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7AE1" w:rsidRPr="008D2F4B" w:rsidRDefault="00DB58F3" w:rsidP="007C5E94">
            <w:pPr>
              <w:rPr>
                <w:rFonts w:ascii="Times New Roman" w:hAnsi="Times New Roman"/>
                <w:sz w:val="24"/>
                <w:lang w:val="en-US"/>
              </w:rPr>
            </w:pPr>
            <w:r>
              <w:rPr>
                <w:rFonts w:ascii="Times New Roman" w:hAnsi="Times New Roman"/>
                <w:sz w:val="24"/>
                <w:lang w:val="en-US"/>
              </w:rPr>
              <w:t>Wednesday 14 May</w:t>
            </w:r>
            <w:r w:rsidR="0068070D">
              <w:rPr>
                <w:rFonts w:ascii="Times New Roman" w:hAnsi="Times New Roman"/>
                <w:sz w:val="24"/>
                <w:lang w:val="en-US"/>
              </w:rPr>
              <w:t xml:space="preserve"> – in class</w:t>
            </w:r>
            <w:r w:rsidR="00E523C9">
              <w:rPr>
                <w:rFonts w:ascii="Times New Roman" w:hAnsi="Times New Roman"/>
                <w:sz w:val="24"/>
                <w:lang w:val="en-US"/>
              </w:rPr>
              <w:t>, 1</w:t>
            </w:r>
            <w:r>
              <w:rPr>
                <w:rFonts w:ascii="Times New Roman" w:hAnsi="Times New Roman"/>
                <w:sz w:val="24"/>
                <w:lang w:val="en-US"/>
              </w:rPr>
              <w:t>.5</w:t>
            </w:r>
            <w:r w:rsidR="00E523C9">
              <w:rPr>
                <w:rFonts w:ascii="Times New Roman" w:hAnsi="Times New Roman"/>
                <w:sz w:val="24"/>
                <w:lang w:val="en-US"/>
              </w:rPr>
              <w:t xml:space="preserve"> hour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7AE1" w:rsidRPr="008D2F4B" w:rsidRDefault="00DB58F3" w:rsidP="00DB58F3">
            <w:pPr>
              <w:rPr>
                <w:rFonts w:ascii="Times New Roman" w:hAnsi="Times New Roman"/>
                <w:sz w:val="24"/>
                <w:lang w:val="en-US"/>
              </w:rPr>
            </w:pPr>
            <w:r>
              <w:rPr>
                <w:rFonts w:ascii="Times New Roman" w:hAnsi="Times New Roman"/>
                <w:sz w:val="24"/>
                <w:lang w:val="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7AE1" w:rsidRPr="008D2F4B" w:rsidRDefault="0068070D" w:rsidP="0068070D">
            <w:pPr>
              <w:rPr>
                <w:rFonts w:ascii="Times New Roman" w:eastAsia="ヒラギノ角ゴ Pro W3" w:hAnsi="Times New Roman"/>
                <w:color w:val="000000"/>
                <w:sz w:val="24"/>
              </w:rPr>
            </w:pPr>
            <w:r>
              <w:rPr>
                <w:rFonts w:ascii="Times New Roman" w:eastAsia="ヒラギノ角ゴ Pro W3" w:hAnsi="Times New Roman"/>
                <w:color w:val="000000"/>
                <w:sz w:val="24"/>
              </w:rPr>
              <w:t>1, 8, 9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7AE1" w:rsidRPr="008D2F4B" w:rsidRDefault="0068070D" w:rsidP="007C5E94">
            <w:pPr>
              <w:rPr>
                <w:rFonts w:ascii="Times New Roman" w:hAnsi="Times New Roman"/>
                <w:sz w:val="24"/>
                <w:lang w:val="en-US"/>
              </w:rPr>
            </w:pPr>
            <w:r>
              <w:rPr>
                <w:rFonts w:ascii="Times New Roman" w:hAnsi="Times New Roman"/>
                <w:sz w:val="24"/>
                <w:lang w:val="en-US"/>
              </w:rPr>
              <w:t>1, 3, 4</w:t>
            </w:r>
          </w:p>
        </w:tc>
      </w:tr>
      <w:tr w:rsidR="00740A1F" w:rsidRPr="004D747C" w:rsidTr="00435B22">
        <w:trPr>
          <w:cantSplit/>
          <w:trHeight w:val="151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600ADC" w:rsidP="007C5E94">
            <w:pPr>
              <w:rPr>
                <w:rFonts w:ascii="Times New Roman" w:hAnsi="Times New Roman"/>
                <w:sz w:val="24"/>
                <w:lang w:val="en-US"/>
              </w:rPr>
            </w:pPr>
            <w:r w:rsidRPr="004D747C">
              <w:rPr>
                <w:rFonts w:ascii="Times New Roman" w:hAnsi="Times New Roman"/>
                <w:sz w:val="24"/>
                <w:lang w:val="en-US"/>
              </w:rPr>
              <w:t>Marketing Plan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DB58F3" w:rsidP="00A9078E">
            <w:pPr>
              <w:rPr>
                <w:rFonts w:ascii="Times New Roman" w:hAnsi="Times New Roman"/>
                <w:sz w:val="24"/>
                <w:lang w:val="en-US"/>
              </w:rPr>
            </w:pPr>
            <w:r>
              <w:rPr>
                <w:rFonts w:ascii="Times New Roman" w:hAnsi="Times New Roman"/>
                <w:sz w:val="24"/>
                <w:lang w:val="en-US"/>
              </w:rPr>
              <w:t>27 May 11.45pm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683487" w:rsidP="007C5E94">
            <w:pPr>
              <w:rPr>
                <w:rFonts w:ascii="Times New Roman" w:hAnsi="Times New Roman"/>
                <w:sz w:val="24"/>
                <w:lang w:val="en-US"/>
              </w:rPr>
            </w:pPr>
            <w:r w:rsidRPr="004D747C">
              <w:rPr>
                <w:rFonts w:ascii="Times New Roman" w:hAnsi="Times New Roman"/>
                <w:sz w:val="24"/>
                <w:lang w:val="en-US"/>
              </w:rPr>
              <w:t>50</w:t>
            </w:r>
            <w:r w:rsidR="00600ADC" w:rsidRPr="004D747C">
              <w:rPr>
                <w:rFonts w:ascii="Times New Roman" w:hAnsi="Times New Roman"/>
                <w:sz w:val="24"/>
                <w:lang w:val="en-US"/>
              </w:rPr>
              <w:t>%</w:t>
            </w:r>
          </w:p>
          <w:p w:rsidR="00600ADC" w:rsidRPr="004D747C" w:rsidRDefault="00683487" w:rsidP="007C5E94">
            <w:pPr>
              <w:rPr>
                <w:rFonts w:ascii="Times New Roman" w:hAnsi="Times New Roman"/>
                <w:sz w:val="24"/>
                <w:lang w:val="en-US"/>
              </w:rPr>
            </w:pPr>
            <w:r w:rsidRPr="004D747C">
              <w:rPr>
                <w:rFonts w:ascii="Times New Roman" w:hAnsi="Times New Roman"/>
                <w:sz w:val="24"/>
                <w:lang w:val="en-US"/>
              </w:rPr>
              <w:t>(30% group optional + 20</w:t>
            </w:r>
            <w:r w:rsidR="00600ADC" w:rsidRPr="004D747C">
              <w:rPr>
                <w:rFonts w:ascii="Times New Roman" w:hAnsi="Times New Roman"/>
                <w:sz w:val="24"/>
                <w:lang w:val="en-US"/>
              </w:rPr>
              <w:t>% individual</w:t>
            </w:r>
            <w:r w:rsidRPr="004D747C">
              <w:rPr>
                <w:rFonts w:ascii="Times New Roman" w:hAnsi="Times New Roman"/>
                <w:sz w:val="24"/>
                <w:lang w:val="en-US"/>
              </w:rPr>
              <w:t xml:space="preserve"> OR 50% </w:t>
            </w:r>
            <w:r w:rsidR="00773614" w:rsidRPr="004D747C">
              <w:rPr>
                <w:rFonts w:ascii="Times New Roman" w:hAnsi="Times New Roman"/>
                <w:sz w:val="24"/>
                <w:lang w:val="en-US"/>
              </w:rPr>
              <w:t>individual</w:t>
            </w:r>
            <w:r w:rsidR="00600ADC" w:rsidRPr="004D747C">
              <w:rPr>
                <w:rFonts w:ascii="Times New Roman" w:hAnsi="Times New Roman"/>
                <w:sz w:val="24"/>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40A1F" w:rsidRPr="004D747C" w:rsidRDefault="00740A1F" w:rsidP="00740A1F">
            <w:pPr>
              <w:numPr>
                <w:ilvl w:val="0"/>
                <w:numId w:val="22"/>
              </w:numPr>
              <w:tabs>
                <w:tab w:val="clear" w:pos="360"/>
              </w:tabs>
              <w:spacing w:after="180"/>
              <w:ind w:left="0" w:hanging="567"/>
              <w:jc w:val="center"/>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3, 4, 5, 6, 7, 8, 9</w:t>
            </w:r>
          </w:p>
          <w:p w:rsidR="00637C82" w:rsidRPr="004D747C" w:rsidRDefault="00637C82" w:rsidP="00637C82">
            <w:pPr>
              <w:numPr>
                <w:ilvl w:val="0"/>
                <w:numId w:val="22"/>
              </w:numPr>
              <w:tabs>
                <w:tab w:val="clear" w:pos="360"/>
              </w:tabs>
              <w:ind w:left="0" w:hanging="567"/>
              <w:jc w:val="both"/>
              <w:rPr>
                <w:rFonts w:ascii="Times New Roman" w:eastAsia="ヒラギノ角ゴ Pro W3" w:hAnsi="Times New Roman"/>
                <w:color w:val="000000"/>
              </w:rPr>
            </w:pPr>
          </w:p>
          <w:p w:rsidR="00637C82" w:rsidRPr="004D747C" w:rsidRDefault="00637C82" w:rsidP="00637C82">
            <w:pPr>
              <w:jc w:val="both"/>
              <w:rPr>
                <w:rFonts w:ascii="Times New Roman" w:eastAsia="ヒラギノ角ゴ Pro W3" w:hAnsi="Times New Roman"/>
                <w:color w:val="000000"/>
              </w:rPr>
            </w:pPr>
          </w:p>
          <w:p w:rsidR="00600ADC" w:rsidRPr="004D747C" w:rsidRDefault="00600ADC" w:rsidP="00435B22">
            <w:pPr>
              <w:jc w:val="both"/>
              <w:rPr>
                <w:rFonts w:ascii="Times New Roman" w:eastAsia="ヒラギノ角ゴ Pro W3" w:hAnsi="Times New Roman"/>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740A1F" w:rsidP="007C5E94">
            <w:pPr>
              <w:rPr>
                <w:rFonts w:ascii="Times New Roman" w:hAnsi="Times New Roman"/>
                <w:sz w:val="24"/>
              </w:rPr>
            </w:pPr>
            <w:r w:rsidRPr="004D747C">
              <w:rPr>
                <w:rFonts w:ascii="Times New Roman" w:hAnsi="Times New Roman"/>
                <w:sz w:val="24"/>
                <w:lang w:val="en-US"/>
              </w:rPr>
              <w:t>1, 2, 3, 4, 5</w:t>
            </w:r>
          </w:p>
          <w:p w:rsidR="00600ADC" w:rsidRPr="004D747C" w:rsidRDefault="00600ADC" w:rsidP="007C5E94">
            <w:pPr>
              <w:rPr>
                <w:rFonts w:ascii="Times New Roman" w:hAnsi="Times New Roman"/>
                <w:sz w:val="24"/>
                <w:lang w:val="en-US"/>
              </w:rPr>
            </w:pPr>
          </w:p>
          <w:p w:rsidR="00600ADC" w:rsidRPr="004D747C" w:rsidRDefault="00600ADC" w:rsidP="007C5E94">
            <w:pPr>
              <w:rPr>
                <w:rFonts w:ascii="Times New Roman" w:hAnsi="Times New Roman"/>
                <w:sz w:val="24"/>
                <w:lang w:val="en-US"/>
              </w:rPr>
            </w:pPr>
          </w:p>
          <w:p w:rsidR="00600ADC" w:rsidRPr="004D747C" w:rsidRDefault="00600ADC" w:rsidP="007C5E94">
            <w:pPr>
              <w:rPr>
                <w:rFonts w:ascii="Times New Roman" w:hAnsi="Times New Roman"/>
                <w:sz w:val="24"/>
                <w:lang w:val="en-US"/>
              </w:rPr>
            </w:pPr>
          </w:p>
          <w:p w:rsidR="00600ADC" w:rsidRPr="004D747C" w:rsidRDefault="00600ADC" w:rsidP="007C5E94">
            <w:pPr>
              <w:rPr>
                <w:rFonts w:ascii="Times New Roman" w:hAnsi="Times New Roman"/>
              </w:rPr>
            </w:pPr>
          </w:p>
        </w:tc>
      </w:tr>
      <w:tr w:rsidR="00740A1F" w:rsidRPr="004D747C" w:rsidTr="00435B22">
        <w:trPr>
          <w:cantSplit/>
          <w:trHeight w:val="8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600ADC" w:rsidP="007C5E94">
            <w:pPr>
              <w:rPr>
                <w:rFonts w:ascii="Times New Roman" w:hAnsi="Times New Roman"/>
                <w:sz w:val="24"/>
                <w:lang w:val="en-US"/>
              </w:rPr>
            </w:pPr>
            <w:r w:rsidRPr="004D747C">
              <w:rPr>
                <w:rFonts w:ascii="Times New Roman" w:hAnsi="Times New Roman"/>
                <w:sz w:val="24"/>
                <w:lang w:val="en-US"/>
              </w:rPr>
              <w:t xml:space="preserve">Final Exam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Default="00600ADC" w:rsidP="007C5E94">
            <w:pPr>
              <w:rPr>
                <w:rFonts w:ascii="Times New Roman" w:hAnsi="Times New Roman"/>
                <w:sz w:val="24"/>
                <w:lang w:val="en-US"/>
              </w:rPr>
            </w:pPr>
            <w:r w:rsidRPr="004D747C">
              <w:rPr>
                <w:rFonts w:ascii="Times New Roman" w:hAnsi="Times New Roman"/>
                <w:sz w:val="24"/>
                <w:lang w:val="en-US"/>
              </w:rPr>
              <w:t>Exam period</w:t>
            </w:r>
            <w:r w:rsidR="00DB58F3">
              <w:rPr>
                <w:rFonts w:ascii="Times New Roman" w:hAnsi="Times New Roman"/>
                <w:sz w:val="24"/>
                <w:lang w:val="en-US"/>
              </w:rPr>
              <w:t xml:space="preserve"> (planned for June 6)</w:t>
            </w:r>
          </w:p>
          <w:p w:rsidR="00A9078E" w:rsidRPr="004D747C" w:rsidRDefault="00A9078E" w:rsidP="007C5E94">
            <w:pPr>
              <w:rPr>
                <w:rFonts w:ascii="Times New Roman" w:hAnsi="Times New Roman"/>
                <w:sz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600ADC" w:rsidP="00DB58F3">
            <w:pPr>
              <w:rPr>
                <w:rFonts w:ascii="Times New Roman" w:hAnsi="Times New Roman"/>
                <w:sz w:val="24"/>
                <w:lang w:val="en-US"/>
              </w:rPr>
            </w:pPr>
            <w:r w:rsidRPr="004D747C">
              <w:rPr>
                <w:rFonts w:ascii="Times New Roman" w:hAnsi="Times New Roman"/>
                <w:sz w:val="24"/>
                <w:lang w:val="en-US"/>
              </w:rPr>
              <w:t>3</w:t>
            </w:r>
            <w:r w:rsidR="00DB58F3">
              <w:rPr>
                <w:rFonts w:ascii="Times New Roman" w:hAnsi="Times New Roman"/>
                <w:sz w:val="24"/>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37C82" w:rsidRPr="004D747C" w:rsidRDefault="00740A1F" w:rsidP="00740A1F">
            <w:pPr>
              <w:numPr>
                <w:ilvl w:val="0"/>
                <w:numId w:val="22"/>
              </w:numPr>
              <w:tabs>
                <w:tab w:val="clear" w:pos="360"/>
              </w:tabs>
              <w:ind w:left="0" w:hanging="567"/>
              <w:jc w:val="center"/>
              <w:rPr>
                <w:rFonts w:ascii="Times New Roman" w:eastAsia="ヒラギノ角ゴ Pro W3" w:hAnsi="Times New Roman"/>
                <w:color w:val="000000"/>
              </w:rPr>
            </w:pPr>
            <w:r w:rsidRPr="004D747C">
              <w:rPr>
                <w:rFonts w:ascii="Times New Roman" w:eastAsia="ヒラギノ角ゴ Pro W3" w:hAnsi="Times New Roman"/>
                <w:color w:val="000000"/>
                <w:sz w:val="24"/>
              </w:rPr>
              <w:t xml:space="preserve">1, 2, 5, 7, </w:t>
            </w:r>
            <w:r w:rsidR="00637C82" w:rsidRPr="004D747C">
              <w:rPr>
                <w:rFonts w:ascii="Times New Roman" w:eastAsia="ヒラギノ角ゴ Pro W3" w:hAnsi="Times New Roman"/>
                <w:color w:val="000000"/>
                <w:sz w:val="24"/>
              </w:rPr>
              <w:t>9</w:t>
            </w:r>
          </w:p>
          <w:p w:rsidR="00637C82" w:rsidRPr="004D747C" w:rsidRDefault="00637C82" w:rsidP="00740A1F">
            <w:pPr>
              <w:spacing w:after="180"/>
              <w:jc w:val="center"/>
              <w:rPr>
                <w:rFonts w:ascii="Times New Roman" w:eastAsia="ヒラギノ角ゴ Pro W3" w:hAnsi="Times New Roman"/>
                <w:color w:val="000000"/>
                <w:sz w:val="24"/>
              </w:rPr>
            </w:pPr>
          </w:p>
          <w:p w:rsidR="00637C82" w:rsidRPr="004D747C" w:rsidRDefault="00637C82" w:rsidP="00637C82">
            <w:pPr>
              <w:spacing w:after="180"/>
              <w:jc w:val="both"/>
              <w:rPr>
                <w:rFonts w:ascii="Times New Roman" w:eastAsia="ヒラギノ角ゴ Pro W3" w:hAnsi="Times New Roman"/>
                <w:color w:val="000000"/>
                <w:sz w:val="24"/>
              </w:rPr>
            </w:pPr>
          </w:p>
          <w:p w:rsidR="00600ADC" w:rsidRPr="004D747C" w:rsidRDefault="00600ADC" w:rsidP="007C5E94">
            <w:pPr>
              <w:rPr>
                <w:rFonts w:ascii="Times New Roman" w:hAnsi="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0ADC" w:rsidRPr="004D747C" w:rsidRDefault="00740A1F" w:rsidP="007C5E94">
            <w:pPr>
              <w:rPr>
                <w:rFonts w:ascii="Times New Roman" w:hAnsi="Times New Roman"/>
                <w:sz w:val="24"/>
              </w:rPr>
            </w:pPr>
            <w:r w:rsidRPr="004D747C">
              <w:rPr>
                <w:rFonts w:ascii="Times New Roman" w:hAnsi="Times New Roman"/>
                <w:sz w:val="24"/>
                <w:lang w:val="en-US"/>
              </w:rPr>
              <w:t>2, 3, 4</w:t>
            </w:r>
          </w:p>
        </w:tc>
      </w:tr>
    </w:tbl>
    <w:p w:rsidR="00600ADC" w:rsidRDefault="00600ADC">
      <w:pPr>
        <w:rPr>
          <w:rFonts w:ascii="Times New Roman" w:hAnsi="Times New Roman"/>
          <w:b/>
          <w:bCs/>
          <w:lang w:val="en-US"/>
        </w:rPr>
      </w:pPr>
    </w:p>
    <w:p w:rsidR="00B66774" w:rsidRPr="004D747C" w:rsidRDefault="00B66774">
      <w:pPr>
        <w:rPr>
          <w:rFonts w:ascii="Times New Roman" w:hAnsi="Times New Roman"/>
          <w:b/>
          <w:bCs/>
          <w:lang w:val="en-US"/>
        </w:rPr>
      </w:pPr>
    </w:p>
    <w:tbl>
      <w:tblPr>
        <w:tblStyle w:val="TableGrid"/>
        <w:tblW w:w="0" w:type="auto"/>
        <w:tblLook w:val="04A0"/>
      </w:tblPr>
      <w:tblGrid>
        <w:gridCol w:w="2376"/>
        <w:gridCol w:w="6910"/>
      </w:tblGrid>
      <w:tr w:rsidR="00637C82" w:rsidRPr="004D747C" w:rsidTr="00B66774">
        <w:tc>
          <w:tcPr>
            <w:tcW w:w="2376" w:type="dxa"/>
          </w:tcPr>
          <w:p w:rsidR="00637C82" w:rsidRPr="004D747C" w:rsidRDefault="005935DD" w:rsidP="003A2887">
            <w:pPr>
              <w:rPr>
                <w:rFonts w:ascii="Times New Roman" w:hAnsi="Times New Roman"/>
                <w:bCs/>
                <w:lang w:val="en-US"/>
              </w:rPr>
            </w:pPr>
            <w:hyperlink r:id="rId13" w:history="1">
              <w:r w:rsidR="00637C82" w:rsidRPr="004D747C">
                <w:rPr>
                  <w:rStyle w:val="Hyperlink"/>
                  <w:rFonts w:ascii="Times New Roman" w:hAnsi="Times New Roman"/>
                  <w:bCs/>
                  <w:lang w:val="en-US"/>
                </w:rPr>
                <w:t>UC Generic Skills</w:t>
              </w:r>
            </w:hyperlink>
          </w:p>
          <w:p w:rsidR="00637C82" w:rsidRPr="004D747C" w:rsidRDefault="00637C82" w:rsidP="003A2887">
            <w:pPr>
              <w:rPr>
                <w:rFonts w:ascii="Times New Roman" w:hAnsi="Times New Roman"/>
                <w:bCs/>
                <w:lang w:val="en-US"/>
              </w:rPr>
            </w:pPr>
            <w:r w:rsidRPr="004D747C">
              <w:rPr>
                <w:rFonts w:ascii="Times New Roman" w:hAnsi="Times New Roman"/>
                <w:bCs/>
                <w:lang w:val="en-US"/>
              </w:rPr>
              <w:t>1 - Communication</w:t>
            </w:r>
          </w:p>
          <w:p w:rsidR="00637C82" w:rsidRPr="004D747C" w:rsidRDefault="00637C82" w:rsidP="003A2887">
            <w:pPr>
              <w:rPr>
                <w:rFonts w:ascii="Times New Roman" w:hAnsi="Times New Roman"/>
                <w:bCs/>
                <w:lang w:val="en-US"/>
              </w:rPr>
            </w:pPr>
            <w:r w:rsidRPr="004D747C">
              <w:rPr>
                <w:rFonts w:ascii="Times New Roman" w:hAnsi="Times New Roman"/>
                <w:bCs/>
                <w:lang w:val="en-US"/>
              </w:rPr>
              <w:t>2 - Analysis and Inquiry</w:t>
            </w:r>
          </w:p>
          <w:p w:rsidR="00637C82" w:rsidRPr="004D747C" w:rsidRDefault="00637C82" w:rsidP="003A2887">
            <w:pPr>
              <w:rPr>
                <w:rFonts w:ascii="Times New Roman" w:hAnsi="Times New Roman"/>
                <w:bCs/>
                <w:lang w:val="en-US"/>
              </w:rPr>
            </w:pPr>
            <w:r w:rsidRPr="004D747C">
              <w:rPr>
                <w:rFonts w:ascii="Times New Roman" w:hAnsi="Times New Roman"/>
                <w:bCs/>
                <w:lang w:val="en-US"/>
              </w:rPr>
              <w:t>3 - Problem Solving</w:t>
            </w:r>
          </w:p>
          <w:p w:rsidR="00637C82" w:rsidRPr="004D747C" w:rsidRDefault="00637C82" w:rsidP="003A2887">
            <w:pPr>
              <w:rPr>
                <w:rFonts w:ascii="Times New Roman" w:hAnsi="Times New Roman"/>
                <w:bCs/>
                <w:lang w:val="en-US"/>
              </w:rPr>
            </w:pPr>
            <w:r w:rsidRPr="004D747C">
              <w:rPr>
                <w:rFonts w:ascii="Times New Roman" w:hAnsi="Times New Roman"/>
                <w:bCs/>
                <w:lang w:val="en-US"/>
              </w:rPr>
              <w:t>4 - Working independently and with others</w:t>
            </w:r>
          </w:p>
          <w:p w:rsidR="00637C82" w:rsidRPr="004D747C" w:rsidRDefault="00637C82" w:rsidP="003A2887">
            <w:pPr>
              <w:rPr>
                <w:rFonts w:ascii="Times New Roman" w:hAnsi="Times New Roman"/>
                <w:bCs/>
                <w:lang w:val="en-US"/>
              </w:rPr>
            </w:pPr>
            <w:r w:rsidRPr="004D747C">
              <w:rPr>
                <w:rFonts w:ascii="Times New Roman" w:hAnsi="Times New Roman"/>
                <w:bCs/>
                <w:lang w:val="en-US"/>
              </w:rPr>
              <w:lastRenderedPageBreak/>
              <w:t>5 - Professionalism and Social Responsibility</w:t>
            </w:r>
          </w:p>
          <w:p w:rsidR="00637C82" w:rsidRPr="004D747C" w:rsidRDefault="00637C82">
            <w:pPr>
              <w:rPr>
                <w:rFonts w:ascii="Times New Roman" w:hAnsi="Times New Roman"/>
                <w:b/>
                <w:bCs/>
                <w:lang w:val="en-US"/>
              </w:rPr>
            </w:pPr>
          </w:p>
        </w:tc>
        <w:tc>
          <w:tcPr>
            <w:tcW w:w="6910" w:type="dxa"/>
          </w:tcPr>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b/>
                <w:color w:val="000000"/>
                <w:sz w:val="24"/>
              </w:rPr>
            </w:pPr>
            <w:r w:rsidRPr="004D747C">
              <w:rPr>
                <w:rFonts w:ascii="Times New Roman" w:eastAsia="ヒラギノ角ゴ Pro W3" w:hAnsi="Times New Roman"/>
                <w:b/>
                <w:color w:val="000000"/>
                <w:sz w:val="24"/>
              </w:rPr>
              <w:lastRenderedPageBreak/>
              <w:t>Course learning objectives</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1. explain how marketing has evolved as a discipline over the course of the past century to assume its contemporary orientation;</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2. analyse markets and their opportunities including the constraints in </w:t>
            </w:r>
            <w:r w:rsidRPr="004D747C">
              <w:rPr>
                <w:rFonts w:ascii="Times New Roman" w:eastAsia="ヒラギノ角ゴ Pro W3" w:hAnsi="Times New Roman"/>
                <w:color w:val="000000"/>
                <w:sz w:val="24"/>
              </w:rPr>
              <w:lastRenderedPageBreak/>
              <w:t>which marketing operates;</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3. explain and discuss strategic market segmentation and positioning;</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4. formulate a marketing strategy, with particular emphasis on the development of product, distribution, promotion and pricing strategies and tactics;</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5. demonstrate a strategic approach to marketing in highly competitive markets, both domestically and offshore;</w:t>
            </w:r>
          </w:p>
          <w:p w:rsidR="00637C82" w:rsidRPr="004D747C" w:rsidRDefault="00637C82" w:rsidP="00637C82">
            <w:pPr>
              <w:numPr>
                <w:ilvl w:val="0"/>
                <w:numId w:val="22"/>
              </w:numPr>
              <w:tabs>
                <w:tab w:val="clear" w:pos="360"/>
              </w:tabs>
              <w:spacing w:after="180"/>
              <w:ind w:left="0" w:hanging="567"/>
              <w:jc w:val="both"/>
              <w:rPr>
                <w:rFonts w:ascii="Times New Roman" w:eastAsia="ヒラギノ角ゴ Pro W3" w:hAnsi="Times New Roman"/>
                <w:color w:val="000000"/>
                <w:sz w:val="24"/>
              </w:rPr>
            </w:pPr>
            <w:r w:rsidRPr="004D747C">
              <w:rPr>
                <w:rFonts w:ascii="Times New Roman" w:eastAsia="ヒラギノ角ゴ Pro W3" w:hAnsi="Times New Roman"/>
                <w:color w:val="000000"/>
                <w:sz w:val="24"/>
              </w:rPr>
              <w:t xml:space="preserve">6. conduct a marketing audit of an organisation; </w:t>
            </w:r>
          </w:p>
          <w:p w:rsidR="00637C82" w:rsidRPr="004D747C" w:rsidRDefault="00637C82" w:rsidP="00637C82">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 xml:space="preserve">7. analyse case studies and develop a marketing plan; </w:t>
            </w:r>
          </w:p>
          <w:p w:rsidR="00637C82" w:rsidRPr="004D747C" w:rsidRDefault="00637C82" w:rsidP="00637C82">
            <w:pPr>
              <w:ind w:left="567"/>
              <w:jc w:val="both"/>
              <w:rPr>
                <w:rFonts w:ascii="Times New Roman" w:eastAsia="ヒラギノ角ゴ Pro W3" w:hAnsi="Times New Roman"/>
                <w:color w:val="000000"/>
              </w:rPr>
            </w:pPr>
          </w:p>
          <w:p w:rsidR="00637C82" w:rsidRPr="004D747C" w:rsidRDefault="00637C82" w:rsidP="00637C82">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8. utilise strategic thinking to make appropriate marketing decisions; and</w:t>
            </w:r>
          </w:p>
          <w:p w:rsidR="00637C82" w:rsidRPr="004D747C" w:rsidRDefault="00637C82" w:rsidP="00637C82">
            <w:pPr>
              <w:ind w:left="567"/>
              <w:jc w:val="both"/>
              <w:rPr>
                <w:rFonts w:ascii="Times New Roman" w:eastAsia="ヒラギノ角ゴ Pro W3" w:hAnsi="Times New Roman"/>
                <w:color w:val="000000"/>
              </w:rPr>
            </w:pPr>
          </w:p>
          <w:p w:rsidR="00637C82" w:rsidRPr="004D747C" w:rsidRDefault="00637C82" w:rsidP="00637C82">
            <w:pPr>
              <w:numPr>
                <w:ilvl w:val="0"/>
                <w:numId w:val="22"/>
              </w:numPr>
              <w:tabs>
                <w:tab w:val="clear" w:pos="360"/>
              </w:tabs>
              <w:ind w:left="0" w:hanging="567"/>
              <w:jc w:val="both"/>
              <w:rPr>
                <w:rFonts w:ascii="Times New Roman" w:eastAsia="ヒラギノ角ゴ Pro W3" w:hAnsi="Times New Roman"/>
                <w:color w:val="000000"/>
              </w:rPr>
            </w:pPr>
            <w:r w:rsidRPr="004D747C">
              <w:rPr>
                <w:rFonts w:ascii="Times New Roman" w:eastAsia="ヒラギノ角ゴ Pro W3" w:hAnsi="Times New Roman"/>
                <w:color w:val="000000"/>
                <w:sz w:val="24"/>
              </w:rPr>
              <w:t>9. demonstrate generic skills: communication; analysis and enquiry; problem solving; independent work; team work; professionalism and social responsibility</w:t>
            </w:r>
          </w:p>
          <w:p w:rsidR="00637C82" w:rsidRPr="004D747C" w:rsidRDefault="00637C82">
            <w:pPr>
              <w:rPr>
                <w:rFonts w:ascii="Times New Roman" w:hAnsi="Times New Roman"/>
                <w:b/>
                <w:bCs/>
                <w:lang w:val="en-US"/>
              </w:rPr>
            </w:pPr>
          </w:p>
        </w:tc>
      </w:tr>
    </w:tbl>
    <w:p w:rsidR="00545AD9" w:rsidRPr="004D747C" w:rsidRDefault="00545AD9">
      <w:pPr>
        <w:rPr>
          <w:rFonts w:ascii="Times New Roman" w:hAnsi="Times New Roman"/>
          <w:b/>
          <w:bCs/>
          <w:lang w:val="en-US"/>
        </w:rPr>
      </w:pPr>
    </w:p>
    <w:p w:rsidR="009E7370" w:rsidRPr="004D747C" w:rsidRDefault="009E7370">
      <w:pPr>
        <w:rPr>
          <w:rFonts w:ascii="Times New Roman" w:hAnsi="Times New Roman"/>
          <w:b/>
          <w:bCs/>
          <w:lang w:val="en-US"/>
        </w:rPr>
      </w:pPr>
      <w:r w:rsidRPr="004D747C">
        <w:rPr>
          <w:rFonts w:ascii="Times New Roman" w:hAnsi="Times New Roman"/>
          <w:b/>
          <w:bCs/>
          <w:lang w:val="en-US"/>
        </w:rPr>
        <w:t>5b</w:t>
      </w:r>
      <w:r w:rsidRPr="004D747C">
        <w:rPr>
          <w:rFonts w:ascii="Times New Roman" w:hAnsi="Times New Roman"/>
          <w:b/>
          <w:bCs/>
          <w:lang w:val="en-US"/>
        </w:rPr>
        <w:tab/>
        <w:t>Details of each assessment item</w:t>
      </w:r>
    </w:p>
    <w:p w:rsidR="00600ADC" w:rsidRPr="004D747C" w:rsidRDefault="00600ADC" w:rsidP="00600ADC">
      <w:pPr>
        <w:rPr>
          <w:rFonts w:ascii="Times New Roman" w:hAnsi="Times New Roman"/>
          <w:sz w:val="24"/>
        </w:rPr>
      </w:pPr>
    </w:p>
    <w:p w:rsidR="008D2F4B" w:rsidRDefault="00EF0863" w:rsidP="008D2F4B">
      <w:pPr>
        <w:pStyle w:val="Heading3A"/>
      </w:pPr>
      <w:r>
        <w:t>Open Book in class test</w:t>
      </w:r>
    </w:p>
    <w:p w:rsidR="008D2F4B" w:rsidRDefault="008D2F4B" w:rsidP="008D2F4B"/>
    <w:tbl>
      <w:tblPr>
        <w:tblW w:w="0" w:type="auto"/>
        <w:jc w:val="center"/>
        <w:tblLayout w:type="fixed"/>
        <w:tblLook w:val="0000"/>
      </w:tblPr>
      <w:tblGrid>
        <w:gridCol w:w="1247"/>
        <w:gridCol w:w="7371"/>
      </w:tblGrid>
      <w:tr w:rsidR="008D2F4B" w:rsidTr="008D2F4B">
        <w:trPr>
          <w:cantSplit/>
          <w:trHeight w:val="4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8D2F4B" w:rsidP="008D2F4B">
            <w:pPr>
              <w:spacing w:after="240"/>
              <w:rPr>
                <w:rFonts w:ascii="Times New Roman Bold" w:eastAsia="ヒラギノ角ゴ Pro W3" w:hAnsi="Times New Roman Bold"/>
              </w:rPr>
            </w:pPr>
            <w:r>
              <w:rPr>
                <w:rFonts w:ascii="Times New Roman Bold" w:eastAsia="ヒラギノ角ゴ Pro W3" w:hAnsi="Times New Roman Bold"/>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EF0863" w:rsidP="008D2F4B">
            <w:pPr>
              <w:rPr>
                <w:rFonts w:ascii="Times New Roman" w:eastAsia="ヒラギノ角ゴ Pro W3" w:hAnsi="Times New Roman"/>
              </w:rPr>
            </w:pPr>
            <w:r>
              <w:rPr>
                <w:rFonts w:ascii="Times New Roman" w:eastAsia="ヒラギノ角ゴ Pro W3" w:hAnsi="Times New Roman"/>
              </w:rPr>
              <w:t>Tuesday in class – 1</w:t>
            </w:r>
            <w:r w:rsidR="00DB58F3">
              <w:rPr>
                <w:rFonts w:ascii="Times New Roman" w:eastAsia="ヒラギノ角ゴ Pro W3" w:hAnsi="Times New Roman"/>
              </w:rPr>
              <w:t>.5</w:t>
            </w:r>
            <w:r>
              <w:rPr>
                <w:rFonts w:ascii="Times New Roman" w:eastAsia="ヒラギノ角ゴ Pro W3" w:hAnsi="Times New Roman"/>
              </w:rPr>
              <w:t xml:space="preserve"> hour</w:t>
            </w:r>
            <w:r w:rsidR="00DB58F3">
              <w:rPr>
                <w:rFonts w:ascii="Times New Roman" w:eastAsia="ヒラギノ角ゴ Pro W3" w:hAnsi="Times New Roman"/>
              </w:rPr>
              <w:t>s</w:t>
            </w:r>
            <w:r>
              <w:rPr>
                <w:rFonts w:ascii="Times New Roman" w:eastAsia="ヒラギノ角ゴ Pro W3" w:hAnsi="Times New Roman"/>
              </w:rPr>
              <w:t xml:space="preserve"> duration</w:t>
            </w:r>
          </w:p>
          <w:p w:rsidR="00DF7AE1" w:rsidRDefault="00DF7AE1" w:rsidP="008D2F4B">
            <w:pPr>
              <w:rPr>
                <w:rFonts w:ascii="Times New Roman" w:eastAsia="ヒラギノ角ゴ Pro W3" w:hAnsi="Times New Roman"/>
              </w:rPr>
            </w:pPr>
          </w:p>
        </w:tc>
      </w:tr>
      <w:tr w:rsidR="008D2F4B" w:rsidTr="008D2F4B">
        <w:trPr>
          <w:cantSplit/>
          <w:trHeight w:val="2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8D2F4B" w:rsidP="008D2F4B">
            <w:pPr>
              <w:spacing w:after="240"/>
              <w:rPr>
                <w:rFonts w:ascii="Times New Roman Bold" w:eastAsia="ヒラギノ角ゴ Pro W3" w:hAnsi="Times New Roman Bold"/>
              </w:rPr>
            </w:pPr>
            <w:r>
              <w:rPr>
                <w:rFonts w:ascii="Times New Roman Bold" w:eastAsia="ヒラギノ角ゴ Pro W3" w:hAnsi="Times New Roman Bold"/>
              </w:rPr>
              <w:t>Length:</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8D2F4B" w:rsidP="008D2F4B">
            <w:pPr>
              <w:spacing w:after="240"/>
              <w:jc w:val="both"/>
              <w:rPr>
                <w:rFonts w:ascii="Times New Roman Italic" w:eastAsia="ヒラギノ角ゴ Pro W3" w:hAnsi="Times New Roman Italic"/>
                <w:sz w:val="20"/>
              </w:rPr>
            </w:pPr>
            <w:r>
              <w:rPr>
                <w:rFonts w:ascii="Times New Roman Italic" w:eastAsia="ヒラギノ角ゴ Pro W3" w:hAnsi="Times New Roman Italic"/>
                <w:sz w:val="20"/>
              </w:rPr>
              <w:t>N/A</w:t>
            </w:r>
          </w:p>
        </w:tc>
      </w:tr>
      <w:tr w:rsidR="008D2F4B" w:rsidTr="008D2F4B">
        <w:trPr>
          <w:cantSplit/>
          <w:trHeight w:val="30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8D2F4B" w:rsidP="008D2F4B">
            <w:pPr>
              <w:spacing w:after="240"/>
              <w:rPr>
                <w:rFonts w:ascii="Times New Roman Bold" w:eastAsia="ヒラギノ角ゴ Pro W3" w:hAnsi="Times New Roman Bold"/>
              </w:rPr>
            </w:pPr>
            <w:r>
              <w:rPr>
                <w:rFonts w:ascii="Times New Roman Bold" w:eastAsia="ヒラギノ角ゴ Pro W3" w:hAnsi="Times New Roman Bold"/>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D2F4B" w:rsidRDefault="00DB58F3" w:rsidP="00EF0863">
            <w:pPr>
              <w:spacing w:after="240"/>
              <w:jc w:val="both"/>
              <w:rPr>
                <w:rFonts w:ascii="Times New Roman" w:eastAsia="ヒラギノ角ゴ Pro W3" w:hAnsi="Times New Roman"/>
              </w:rPr>
            </w:pPr>
            <w:r>
              <w:rPr>
                <w:rFonts w:ascii="Times New Roman" w:eastAsia="ヒラギノ角ゴ Pro W3" w:hAnsi="Times New Roman"/>
              </w:rPr>
              <w:t>20</w:t>
            </w:r>
            <w:r w:rsidR="008D2F4B">
              <w:rPr>
                <w:rFonts w:ascii="Times New Roman" w:eastAsia="ヒラギノ角ゴ Pro W3" w:hAnsi="Times New Roman"/>
              </w:rPr>
              <w:t xml:space="preserve"> marks </w:t>
            </w:r>
          </w:p>
        </w:tc>
      </w:tr>
    </w:tbl>
    <w:p w:rsidR="00E523C9" w:rsidRDefault="00E523C9" w:rsidP="008D2F4B">
      <w:r>
        <w:t>This open book exam is to get you to reflect on what you’re learning in class time and to gain early feedback for the course.</w:t>
      </w:r>
    </w:p>
    <w:p w:rsidR="00E523C9" w:rsidRDefault="00E523C9" w:rsidP="008D2F4B"/>
    <w:p w:rsidR="00E523C9" w:rsidRDefault="00E523C9" w:rsidP="008D2F4B">
      <w:r>
        <w:t xml:space="preserve">Although it is run under exam-conditions, you are able to bring your book/ notes into the exam. No electronic devices are allowed. </w:t>
      </w:r>
    </w:p>
    <w:p w:rsidR="00E523C9" w:rsidRDefault="00E523C9" w:rsidP="008D2F4B"/>
    <w:p w:rsidR="00E523C9" w:rsidRDefault="00E523C9" w:rsidP="008D2F4B">
      <w:r>
        <w:t>You will be expected to reflect upon a number of issues related to the course material, your work experience and day to day lives as consumers.</w:t>
      </w:r>
      <w:r w:rsidR="00DB58F3">
        <w:t xml:space="preserve"> In particular we will cover material from Monday and Tuesday morning.</w:t>
      </w:r>
    </w:p>
    <w:p w:rsidR="00E523C9" w:rsidRDefault="00E523C9" w:rsidP="008D2F4B"/>
    <w:p w:rsidR="00E523C9" w:rsidRDefault="00E523C9" w:rsidP="008D2F4B">
      <w:r>
        <w:t>It is so early in the  term that the only work expected of you is to attend classes, participate in discussions and read the chapters. You’ll be expected to answer a series of questions and feedback will be provided prior to the lecturer’s return to Australia, where possible.</w:t>
      </w:r>
    </w:p>
    <w:p w:rsidR="00DF7AE1" w:rsidRDefault="00DF7AE1" w:rsidP="008D2F4B">
      <w:pPr>
        <w:rPr>
          <w:rFonts w:ascii="Times New Roman" w:eastAsia="ヒラギノ角ゴ Pro W3" w:hAnsi="Times New Roman"/>
          <w:color w:val="000000"/>
          <w:sz w:val="24"/>
        </w:rPr>
      </w:pPr>
    </w:p>
    <w:p w:rsidR="008D2F4B" w:rsidRPr="004D747C" w:rsidRDefault="008D2F4B" w:rsidP="004D747C">
      <w:pPr>
        <w:jc w:val="both"/>
        <w:rPr>
          <w:rFonts w:ascii="Times New Roman" w:hAnsi="Times New Roman"/>
          <w:sz w:val="24"/>
        </w:rPr>
      </w:pPr>
    </w:p>
    <w:p w:rsidR="00A9078E" w:rsidRDefault="00A9078E">
      <w:pPr>
        <w:rPr>
          <w:rFonts w:ascii="Times New Roman" w:hAnsi="Times New Roman"/>
          <w:b/>
          <w:sz w:val="28"/>
          <w:u w:val="single"/>
        </w:rPr>
      </w:pPr>
      <w:r>
        <w:rPr>
          <w:rFonts w:ascii="Times New Roman" w:hAnsi="Times New Roman"/>
          <w:b/>
          <w:sz w:val="28"/>
          <w:u w:val="single"/>
        </w:rPr>
        <w:br w:type="page"/>
      </w:r>
    </w:p>
    <w:p w:rsidR="00600ADC" w:rsidRPr="003A2887" w:rsidRDefault="00600ADC" w:rsidP="004D747C">
      <w:pPr>
        <w:tabs>
          <w:tab w:val="left" w:pos="1440"/>
        </w:tabs>
        <w:jc w:val="both"/>
        <w:rPr>
          <w:rFonts w:ascii="Times New Roman" w:hAnsi="Times New Roman"/>
          <w:b/>
          <w:sz w:val="28"/>
          <w:u w:val="single"/>
        </w:rPr>
      </w:pPr>
      <w:r w:rsidRPr="003A2887">
        <w:rPr>
          <w:rFonts w:ascii="Times New Roman" w:hAnsi="Times New Roman"/>
          <w:b/>
          <w:sz w:val="28"/>
          <w:u w:val="single"/>
        </w:rPr>
        <w:lastRenderedPageBreak/>
        <w:t>Marketing Plan</w:t>
      </w:r>
    </w:p>
    <w:p w:rsidR="00600ADC" w:rsidRPr="004D747C" w:rsidRDefault="00600ADC" w:rsidP="004D747C">
      <w:pPr>
        <w:tabs>
          <w:tab w:val="left" w:pos="1440"/>
        </w:tabs>
        <w:jc w:val="both"/>
        <w:rPr>
          <w:rFonts w:ascii="Times New Roman" w:hAnsi="Times New Roman"/>
          <w:sz w:val="24"/>
        </w:rPr>
      </w:pPr>
    </w:p>
    <w:tbl>
      <w:tblPr>
        <w:tblW w:w="0" w:type="auto"/>
        <w:jc w:val="center"/>
        <w:tblLayout w:type="fixed"/>
        <w:tblLook w:val="0000"/>
      </w:tblPr>
      <w:tblGrid>
        <w:gridCol w:w="1247"/>
        <w:gridCol w:w="7371"/>
      </w:tblGrid>
      <w:tr w:rsidR="00600ADC" w:rsidRPr="004D747C" w:rsidTr="007C5E94">
        <w:trPr>
          <w:cantSplit/>
          <w:trHeight w:val="32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600ADC" w:rsidP="004D747C">
            <w:pPr>
              <w:spacing w:after="240"/>
              <w:jc w:val="both"/>
              <w:rPr>
                <w:rFonts w:ascii="Times New Roman" w:hAnsi="Times New Roman"/>
                <w:sz w:val="24"/>
              </w:rPr>
            </w:pPr>
            <w:r w:rsidRPr="004D747C">
              <w:rPr>
                <w:rFonts w:ascii="Times New Roman" w:hAnsi="Times New Roman"/>
                <w:sz w:val="24"/>
              </w:rPr>
              <w:t>Due Date: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DB58F3" w:rsidP="004D747C">
            <w:pPr>
              <w:spacing w:after="240"/>
              <w:jc w:val="both"/>
              <w:rPr>
                <w:rFonts w:ascii="Times New Roman" w:hAnsi="Times New Roman"/>
                <w:sz w:val="24"/>
              </w:rPr>
            </w:pPr>
            <w:r>
              <w:rPr>
                <w:rFonts w:ascii="Times New Roman" w:hAnsi="Times New Roman"/>
                <w:sz w:val="24"/>
              </w:rPr>
              <w:t>27/5/14</w:t>
            </w:r>
          </w:p>
        </w:tc>
      </w:tr>
      <w:tr w:rsidR="00600ADC" w:rsidRPr="004D747C" w:rsidTr="007C5E94">
        <w:trPr>
          <w:cantSplit/>
          <w:trHeight w:val="84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600ADC" w:rsidP="004D747C">
            <w:pPr>
              <w:spacing w:after="240"/>
              <w:jc w:val="both"/>
              <w:rPr>
                <w:rFonts w:ascii="Times New Roman" w:hAnsi="Times New Roman"/>
                <w:sz w:val="24"/>
              </w:rPr>
            </w:pPr>
            <w:r w:rsidRPr="004D747C">
              <w:rPr>
                <w:rFonts w:ascii="Times New Roman" w:hAnsi="Times New Roman"/>
                <w:sz w:val="24"/>
              </w:rPr>
              <w:t>Length:</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600ADC" w:rsidP="004D747C">
            <w:pPr>
              <w:spacing w:after="240"/>
              <w:jc w:val="both"/>
              <w:rPr>
                <w:rFonts w:ascii="Times New Roman" w:hAnsi="Times New Roman"/>
                <w:sz w:val="24"/>
              </w:rPr>
            </w:pPr>
            <w:r w:rsidRPr="004D747C">
              <w:rPr>
                <w:rFonts w:ascii="Times New Roman" w:hAnsi="Times New Roman"/>
                <w:sz w:val="24"/>
              </w:rPr>
              <w:t>Please note, as will be discussed in class, there is considerable flexibility in word limit. Generally less than 5000 words, however you will not be penalised for going over this 'word limit'.</w:t>
            </w:r>
          </w:p>
        </w:tc>
      </w:tr>
      <w:tr w:rsidR="00600ADC" w:rsidRPr="004D747C" w:rsidTr="007C5E94">
        <w:trPr>
          <w:cantSplit/>
          <w:trHeight w:val="1380"/>
          <w:jc w:val="center"/>
        </w:trPr>
        <w:tc>
          <w:tcPr>
            <w:tcW w:w="124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600ADC" w:rsidP="004D747C">
            <w:pPr>
              <w:spacing w:after="240"/>
              <w:jc w:val="both"/>
              <w:rPr>
                <w:rFonts w:ascii="Times New Roman" w:hAnsi="Times New Roman"/>
                <w:sz w:val="24"/>
              </w:rPr>
            </w:pPr>
            <w:r w:rsidRPr="004D747C">
              <w:rPr>
                <w:rFonts w:ascii="Times New Roman" w:hAnsi="Times New Roman"/>
                <w:sz w:val="24"/>
              </w:rPr>
              <w:t>Value:</w:t>
            </w:r>
          </w:p>
        </w:tc>
        <w:tc>
          <w:tcPr>
            <w:tcW w:w="7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600ADC" w:rsidRPr="004D747C" w:rsidRDefault="00683487" w:rsidP="004D747C">
            <w:pPr>
              <w:spacing w:after="240"/>
              <w:jc w:val="both"/>
              <w:rPr>
                <w:rFonts w:ascii="Times New Roman" w:hAnsi="Times New Roman"/>
                <w:sz w:val="24"/>
              </w:rPr>
            </w:pPr>
            <w:r w:rsidRPr="004D747C">
              <w:rPr>
                <w:rFonts w:ascii="Times New Roman" w:hAnsi="Times New Roman"/>
                <w:sz w:val="24"/>
              </w:rPr>
              <w:t>50%</w:t>
            </w:r>
          </w:p>
          <w:p w:rsidR="00600ADC" w:rsidRPr="004D747C" w:rsidRDefault="00600ADC" w:rsidP="004D747C">
            <w:pPr>
              <w:spacing w:after="240"/>
              <w:jc w:val="both"/>
              <w:rPr>
                <w:rFonts w:ascii="Times New Roman" w:hAnsi="Times New Roman"/>
                <w:sz w:val="24"/>
              </w:rPr>
            </w:pPr>
            <w:r w:rsidRPr="004D747C">
              <w:rPr>
                <w:rFonts w:ascii="Times New Roman" w:hAnsi="Times New Roman"/>
                <w:sz w:val="24"/>
              </w:rPr>
              <w:t xml:space="preserve">You may work in a group for the first part of the assignment (worth 30%) and must work individually on the final </w:t>
            </w:r>
            <w:r w:rsidR="00683487" w:rsidRPr="004D747C">
              <w:rPr>
                <w:rFonts w:ascii="Times New Roman" w:hAnsi="Times New Roman"/>
                <w:sz w:val="24"/>
              </w:rPr>
              <w:t>20</w:t>
            </w:r>
            <w:r w:rsidRPr="004D747C">
              <w:rPr>
                <w:rFonts w:ascii="Times New Roman" w:hAnsi="Times New Roman"/>
                <w:sz w:val="24"/>
              </w:rPr>
              <w:t>%. Alternatively, you can do the entire project individually</w:t>
            </w:r>
          </w:p>
        </w:tc>
      </w:tr>
    </w:tbl>
    <w:p w:rsidR="00600ADC" w:rsidRPr="004D747C" w:rsidRDefault="00600ADC" w:rsidP="004D747C">
      <w:pPr>
        <w:pStyle w:val="FreeForm"/>
        <w:jc w:val="both"/>
        <w:rPr>
          <w:sz w:val="24"/>
        </w:rPr>
      </w:pPr>
    </w:p>
    <w:p w:rsidR="00600ADC" w:rsidRPr="004D747C" w:rsidRDefault="00600ADC" w:rsidP="004D747C">
      <w:pPr>
        <w:spacing w:after="120"/>
        <w:jc w:val="both"/>
        <w:rPr>
          <w:rFonts w:ascii="Times New Roman" w:hAnsi="Times New Roman"/>
          <w:sz w:val="24"/>
        </w:rPr>
      </w:pPr>
      <w:r w:rsidRPr="004D747C">
        <w:rPr>
          <w:rFonts w:ascii="Times New Roman" w:hAnsi="Times New Roman"/>
          <w:sz w:val="24"/>
        </w:rPr>
        <w:t>You are required to analyse the marketing strategies of an organisation and provide recommendations, utilising theory and literature to support your argument</w:t>
      </w:r>
    </w:p>
    <w:p w:rsidR="00600ADC" w:rsidRPr="004D747C" w:rsidRDefault="008D5E53" w:rsidP="004D747C">
      <w:pPr>
        <w:spacing w:after="120"/>
        <w:jc w:val="both"/>
        <w:rPr>
          <w:rFonts w:ascii="Times New Roman" w:hAnsi="Times New Roman"/>
          <w:sz w:val="24"/>
        </w:rPr>
      </w:pPr>
      <w:r>
        <w:rPr>
          <w:rFonts w:ascii="Times New Roman" w:hAnsi="Times New Roman"/>
          <w:sz w:val="24"/>
        </w:rPr>
        <w:t xml:space="preserve">You can choose your own assignment topic, based on industry contacts or interest in a particular industry. </w:t>
      </w:r>
      <w:r w:rsidR="00007F29" w:rsidRPr="004D747C">
        <w:rPr>
          <w:rFonts w:ascii="Times New Roman" w:hAnsi="Times New Roman"/>
          <w:sz w:val="24"/>
        </w:rPr>
        <w:t xml:space="preserve">Alternatively, </w:t>
      </w:r>
      <w:r>
        <w:rPr>
          <w:rFonts w:ascii="Times New Roman" w:hAnsi="Times New Roman"/>
          <w:sz w:val="24"/>
        </w:rPr>
        <w:t>some suggested topics are included below:</w:t>
      </w:r>
    </w:p>
    <w:p w:rsidR="00007F29" w:rsidRPr="008D5E53" w:rsidRDefault="00DB58F3" w:rsidP="004D747C">
      <w:pPr>
        <w:numPr>
          <w:ilvl w:val="0"/>
          <w:numId w:val="25"/>
        </w:numPr>
        <w:spacing w:after="120"/>
        <w:ind w:left="720" w:hanging="360"/>
        <w:jc w:val="both"/>
        <w:rPr>
          <w:rFonts w:ascii="Times New Roman" w:hAnsi="Times New Roman"/>
          <w:sz w:val="24"/>
        </w:rPr>
      </w:pPr>
      <w:r>
        <w:rPr>
          <w:rFonts w:ascii="Times New Roman" w:hAnsi="Times New Roman"/>
          <w:sz w:val="24"/>
        </w:rPr>
        <w:t>A local bank</w:t>
      </w:r>
    </w:p>
    <w:p w:rsidR="008D5E53" w:rsidRPr="008D5E53" w:rsidRDefault="008D5E53" w:rsidP="004D747C">
      <w:pPr>
        <w:numPr>
          <w:ilvl w:val="0"/>
          <w:numId w:val="25"/>
        </w:numPr>
        <w:spacing w:after="120"/>
        <w:ind w:left="720" w:hanging="360"/>
        <w:jc w:val="both"/>
        <w:rPr>
          <w:rFonts w:ascii="Times New Roman" w:hAnsi="Times New Roman"/>
          <w:sz w:val="24"/>
        </w:rPr>
      </w:pPr>
      <w:r w:rsidRPr="008D5E53">
        <w:rPr>
          <w:rFonts w:ascii="Times New Roman" w:hAnsi="Times New Roman"/>
          <w:sz w:val="24"/>
        </w:rPr>
        <w:t>A sporting group you belong to</w:t>
      </w:r>
    </w:p>
    <w:p w:rsidR="008D5E53" w:rsidRPr="008D5E53" w:rsidRDefault="008D5E53" w:rsidP="004D747C">
      <w:pPr>
        <w:numPr>
          <w:ilvl w:val="0"/>
          <w:numId w:val="25"/>
        </w:numPr>
        <w:spacing w:after="120"/>
        <w:ind w:left="720" w:hanging="360"/>
        <w:jc w:val="both"/>
        <w:rPr>
          <w:rFonts w:ascii="Times New Roman" w:hAnsi="Times New Roman"/>
          <w:sz w:val="24"/>
        </w:rPr>
      </w:pPr>
      <w:r w:rsidRPr="008D5E53">
        <w:rPr>
          <w:rFonts w:ascii="Times New Roman" w:hAnsi="Times New Roman"/>
          <w:sz w:val="24"/>
        </w:rPr>
        <w:t>The University o</w:t>
      </w:r>
      <w:r w:rsidR="00DB58F3">
        <w:rPr>
          <w:rFonts w:ascii="Times New Roman" w:hAnsi="Times New Roman"/>
          <w:sz w:val="24"/>
        </w:rPr>
        <w:t>f Canberra MBA program through RIM</w:t>
      </w:r>
    </w:p>
    <w:p w:rsidR="008D5E53" w:rsidRPr="008D5E53" w:rsidRDefault="008D5E53" w:rsidP="008D5E53">
      <w:pPr>
        <w:numPr>
          <w:ilvl w:val="0"/>
          <w:numId w:val="25"/>
        </w:numPr>
        <w:spacing w:after="120"/>
        <w:ind w:left="720" w:hanging="360"/>
        <w:jc w:val="both"/>
        <w:rPr>
          <w:rFonts w:ascii="Times New Roman" w:hAnsi="Times New Roman"/>
          <w:sz w:val="24"/>
        </w:rPr>
      </w:pPr>
      <w:r w:rsidRPr="008D5E53">
        <w:rPr>
          <w:rFonts w:ascii="Times New Roman" w:hAnsi="Times New Roman"/>
          <w:sz w:val="24"/>
        </w:rPr>
        <w:t xml:space="preserve">Study groups from Australia to </w:t>
      </w:r>
      <w:r w:rsidR="00DB58F3">
        <w:rPr>
          <w:rFonts w:ascii="Times New Roman" w:hAnsi="Times New Roman"/>
          <w:sz w:val="24"/>
        </w:rPr>
        <w:t xml:space="preserve">Bhutan </w:t>
      </w:r>
      <w:r w:rsidRPr="008D5E53">
        <w:rPr>
          <w:rFonts w:ascii="Times New Roman" w:hAnsi="Times New Roman"/>
          <w:sz w:val="24"/>
        </w:rPr>
        <w:t xml:space="preserve">(eg. Getting students to come to </w:t>
      </w:r>
      <w:r w:rsidR="00DB58F3">
        <w:rPr>
          <w:rFonts w:ascii="Times New Roman" w:hAnsi="Times New Roman"/>
          <w:sz w:val="24"/>
        </w:rPr>
        <w:t xml:space="preserve">Bhutan to study marketing through RIM, </w:t>
      </w:r>
      <w:r w:rsidRPr="008D5E53">
        <w:rPr>
          <w:rFonts w:ascii="Times New Roman" w:hAnsi="Times New Roman"/>
          <w:sz w:val="24"/>
        </w:rPr>
        <w:t>returning after the course)</w:t>
      </w:r>
    </w:p>
    <w:p w:rsidR="008D5E53" w:rsidRPr="008D5E53" w:rsidRDefault="00DB58F3" w:rsidP="008D5E53">
      <w:pPr>
        <w:numPr>
          <w:ilvl w:val="0"/>
          <w:numId w:val="25"/>
        </w:numPr>
        <w:spacing w:after="120"/>
        <w:ind w:left="720" w:hanging="360"/>
        <w:jc w:val="both"/>
        <w:rPr>
          <w:rFonts w:ascii="Times New Roman" w:hAnsi="Times New Roman"/>
          <w:sz w:val="24"/>
        </w:rPr>
      </w:pPr>
      <w:r>
        <w:rPr>
          <w:rFonts w:ascii="Times New Roman" w:hAnsi="Times New Roman"/>
          <w:sz w:val="24"/>
        </w:rPr>
        <w:t>Technology Park in Thimphu</w:t>
      </w:r>
    </w:p>
    <w:p w:rsidR="008D5E53" w:rsidRDefault="008D5E53" w:rsidP="008D5E53">
      <w:pPr>
        <w:numPr>
          <w:ilvl w:val="0"/>
          <w:numId w:val="25"/>
        </w:numPr>
        <w:spacing w:after="120"/>
        <w:ind w:left="720" w:hanging="360"/>
        <w:jc w:val="both"/>
        <w:rPr>
          <w:rFonts w:ascii="Times New Roman" w:hAnsi="Times New Roman"/>
          <w:sz w:val="24"/>
        </w:rPr>
      </w:pPr>
      <w:r w:rsidRPr="008D5E53">
        <w:rPr>
          <w:rFonts w:ascii="Times New Roman" w:hAnsi="Times New Roman"/>
          <w:sz w:val="24"/>
        </w:rPr>
        <w:t>Amazon Kindle Fire (tablet)</w:t>
      </w:r>
    </w:p>
    <w:p w:rsidR="008D5E53" w:rsidRDefault="008D5E53" w:rsidP="008D5E53">
      <w:pPr>
        <w:numPr>
          <w:ilvl w:val="0"/>
          <w:numId w:val="25"/>
        </w:numPr>
        <w:spacing w:after="120"/>
        <w:ind w:left="720" w:hanging="360"/>
        <w:jc w:val="both"/>
        <w:rPr>
          <w:rFonts w:ascii="Times New Roman" w:hAnsi="Times New Roman"/>
          <w:sz w:val="24"/>
        </w:rPr>
      </w:pPr>
      <w:r>
        <w:rPr>
          <w:rFonts w:ascii="Times New Roman" w:hAnsi="Times New Roman"/>
          <w:sz w:val="24"/>
        </w:rPr>
        <w:t>A Government campaign: eg. Non-smoking or drink driving</w:t>
      </w:r>
    </w:p>
    <w:p w:rsidR="00DB58F3" w:rsidRDefault="00DB58F3" w:rsidP="008D5E53">
      <w:pPr>
        <w:numPr>
          <w:ilvl w:val="0"/>
          <w:numId w:val="25"/>
        </w:numPr>
        <w:spacing w:after="120"/>
        <w:ind w:left="720" w:hanging="360"/>
        <w:jc w:val="both"/>
        <w:rPr>
          <w:rFonts w:ascii="Times New Roman" w:hAnsi="Times New Roman"/>
          <w:sz w:val="24"/>
        </w:rPr>
      </w:pPr>
      <w:r>
        <w:rPr>
          <w:rFonts w:ascii="Times New Roman" w:hAnsi="Times New Roman"/>
          <w:sz w:val="24"/>
        </w:rPr>
        <w:t>A school</w:t>
      </w:r>
    </w:p>
    <w:p w:rsidR="00DB58F3" w:rsidRPr="008D5E53" w:rsidRDefault="00DB58F3" w:rsidP="008D5E53">
      <w:pPr>
        <w:numPr>
          <w:ilvl w:val="0"/>
          <w:numId w:val="25"/>
        </w:numPr>
        <w:spacing w:after="120"/>
        <w:ind w:left="720" w:hanging="360"/>
        <w:jc w:val="both"/>
        <w:rPr>
          <w:rFonts w:ascii="Times New Roman" w:hAnsi="Times New Roman"/>
          <w:sz w:val="24"/>
        </w:rPr>
      </w:pPr>
      <w:r>
        <w:rPr>
          <w:rFonts w:ascii="Times New Roman" w:hAnsi="Times New Roman"/>
          <w:sz w:val="24"/>
        </w:rPr>
        <w:t>Other (to be discussed)</w:t>
      </w:r>
    </w:p>
    <w:p w:rsidR="00600ADC" w:rsidRPr="004D747C" w:rsidRDefault="00600ADC" w:rsidP="004D747C">
      <w:pPr>
        <w:jc w:val="both"/>
        <w:rPr>
          <w:rFonts w:ascii="Times New Roman" w:hAnsi="Times New Roman"/>
          <w:sz w:val="24"/>
          <w:shd w:val="clear" w:color="auto" w:fill="FFFF00"/>
        </w:rPr>
      </w:pPr>
    </w:p>
    <w:p w:rsidR="00600ADC" w:rsidRPr="004D747C" w:rsidRDefault="00600ADC" w:rsidP="004D747C">
      <w:pPr>
        <w:spacing w:after="120"/>
        <w:jc w:val="both"/>
        <w:rPr>
          <w:rFonts w:ascii="Times New Roman" w:hAnsi="Times New Roman"/>
          <w:sz w:val="24"/>
        </w:rPr>
      </w:pPr>
      <w:r w:rsidRPr="004D747C">
        <w:rPr>
          <w:rFonts w:ascii="Times New Roman" w:hAnsi="Times New Roman"/>
          <w:sz w:val="24"/>
        </w:rPr>
        <w:t>It is recommended you pick a topic you are interested in – pick an industry you work in, would like to work in, or a hobby of yours.  For instance, someone recently planning their wedding did the wedding industry in Canberra.  Another person, keen to buy a motor bike, did a marketing plan on a motorcycle brand.  Your favourite sports team, perhaps?</w:t>
      </w:r>
    </w:p>
    <w:p w:rsidR="00600ADC" w:rsidRDefault="00600ADC" w:rsidP="004D747C">
      <w:pPr>
        <w:spacing w:after="120"/>
        <w:jc w:val="both"/>
        <w:rPr>
          <w:rFonts w:ascii="Times New Roman" w:hAnsi="Times New Roman"/>
          <w:sz w:val="24"/>
        </w:rPr>
      </w:pPr>
      <w:r w:rsidRPr="004D747C">
        <w:rPr>
          <w:rFonts w:ascii="Times New Roman" w:hAnsi="Times New Roman"/>
          <w:sz w:val="24"/>
        </w:rPr>
        <w:t>Marketing Plan</w:t>
      </w:r>
      <w:r w:rsidR="008D5E53">
        <w:rPr>
          <w:rFonts w:ascii="Times New Roman" w:hAnsi="Times New Roman"/>
          <w:sz w:val="24"/>
        </w:rPr>
        <w:t>s generally cover the following.</w:t>
      </w:r>
    </w:p>
    <w:p w:rsidR="008D5E53" w:rsidRDefault="008D5E53" w:rsidP="004D747C">
      <w:pPr>
        <w:spacing w:after="120"/>
        <w:jc w:val="both"/>
        <w:rPr>
          <w:rFonts w:ascii="Times New Roman" w:hAnsi="Times New Roman"/>
          <w:sz w:val="24"/>
        </w:rPr>
      </w:pPr>
      <w:r>
        <w:rPr>
          <w:rFonts w:ascii="Times New Roman" w:hAnsi="Times New Roman"/>
          <w:sz w:val="24"/>
        </w:rPr>
        <w:t>You may do the assignment individually or in a group.</w:t>
      </w:r>
    </w:p>
    <w:p w:rsidR="008D5E53" w:rsidRPr="004D747C" w:rsidRDefault="008D5E53" w:rsidP="004D747C">
      <w:pPr>
        <w:spacing w:after="120"/>
        <w:jc w:val="both"/>
        <w:rPr>
          <w:rFonts w:ascii="Times New Roman" w:hAnsi="Times New Roman"/>
          <w:sz w:val="24"/>
        </w:rPr>
      </w:pPr>
      <w:r>
        <w:rPr>
          <w:rFonts w:ascii="Times New Roman" w:hAnsi="Times New Roman"/>
          <w:sz w:val="24"/>
        </w:rPr>
        <w:t>If you do it in a group, the first 30% of grades will be allocated to all students, and the remaining 20% will be based on your individual input</w:t>
      </w:r>
      <w:r w:rsidR="00FF1C12">
        <w:rPr>
          <w:rFonts w:ascii="Times New Roman" w:hAnsi="Times New Roman"/>
          <w:sz w:val="24"/>
        </w:rPr>
        <w:t>, assessed from the overall quality of the assignment and the input reported by all group members.</w:t>
      </w:r>
    </w:p>
    <w:p w:rsidR="001515C9" w:rsidRPr="004D747C" w:rsidRDefault="008D5E53" w:rsidP="00600ADC">
      <w:pPr>
        <w:spacing w:after="120"/>
        <w:rPr>
          <w:rFonts w:ascii="Times New Roman" w:hAnsi="Times New Roman"/>
          <w:sz w:val="24"/>
        </w:rPr>
      </w:pPr>
      <w:r>
        <w:rPr>
          <w:rFonts w:ascii="Times New Roman" w:hAnsi="Times New Roman"/>
          <w:sz w:val="24"/>
        </w:rPr>
        <w:t>Your marketing plan will generally include the following headings:</w:t>
      </w:r>
    </w:p>
    <w:p w:rsidR="001515C9" w:rsidRPr="004D747C" w:rsidRDefault="001515C9" w:rsidP="001515C9">
      <w:pPr>
        <w:pStyle w:val="TableNormalParagraph"/>
        <w:numPr>
          <w:ilvl w:val="0"/>
          <w:numId w:val="27"/>
        </w:numPr>
        <w:ind w:left="720" w:hanging="360"/>
        <w:rPr>
          <w:sz w:val="24"/>
        </w:rPr>
      </w:pPr>
      <w:r w:rsidRPr="004D747C">
        <w:rPr>
          <w:sz w:val="24"/>
        </w:rPr>
        <w:t>Executive summary</w:t>
      </w:r>
    </w:p>
    <w:p w:rsidR="001515C9" w:rsidRPr="004D747C" w:rsidRDefault="001515C9" w:rsidP="001515C9">
      <w:pPr>
        <w:pStyle w:val="TableNormalParagraph"/>
        <w:numPr>
          <w:ilvl w:val="0"/>
          <w:numId w:val="27"/>
        </w:numPr>
        <w:ind w:left="720" w:hanging="360"/>
        <w:rPr>
          <w:sz w:val="24"/>
        </w:rPr>
      </w:pPr>
      <w:r w:rsidRPr="004D747C">
        <w:rPr>
          <w:sz w:val="24"/>
        </w:rPr>
        <w:t>Introduction</w:t>
      </w:r>
    </w:p>
    <w:p w:rsidR="001515C9" w:rsidRPr="004D747C" w:rsidRDefault="001515C9" w:rsidP="001515C9">
      <w:pPr>
        <w:pStyle w:val="TableNormalParagraph"/>
        <w:numPr>
          <w:ilvl w:val="0"/>
          <w:numId w:val="27"/>
        </w:numPr>
        <w:spacing w:after="200" w:line="276" w:lineRule="auto"/>
        <w:ind w:left="720" w:hanging="360"/>
        <w:rPr>
          <w:sz w:val="24"/>
        </w:rPr>
      </w:pPr>
      <w:r w:rsidRPr="004D747C">
        <w:rPr>
          <w:sz w:val="24"/>
        </w:rPr>
        <w:t>Objectives of the Marketing Plan &amp; Major Marketing Problem/ issues.  Make sure objectives are SMART</w:t>
      </w:r>
    </w:p>
    <w:p w:rsidR="001515C9" w:rsidRPr="004D747C" w:rsidRDefault="001515C9" w:rsidP="001515C9">
      <w:pPr>
        <w:pStyle w:val="TableNormalParagraph"/>
        <w:numPr>
          <w:ilvl w:val="0"/>
          <w:numId w:val="27"/>
        </w:numPr>
        <w:spacing w:after="200" w:line="276" w:lineRule="auto"/>
        <w:ind w:left="720" w:hanging="360"/>
        <w:rPr>
          <w:sz w:val="24"/>
        </w:rPr>
      </w:pPr>
      <w:r w:rsidRPr="004D747C">
        <w:rPr>
          <w:sz w:val="24"/>
        </w:rPr>
        <w:lastRenderedPageBreak/>
        <w:t xml:space="preserve">Company Description/ Background of the organisation </w:t>
      </w:r>
    </w:p>
    <w:p w:rsidR="001515C9" w:rsidRPr="004D747C" w:rsidRDefault="001515C9" w:rsidP="001515C9">
      <w:pPr>
        <w:pStyle w:val="TableNormalParagraph"/>
        <w:numPr>
          <w:ilvl w:val="0"/>
          <w:numId w:val="27"/>
        </w:numPr>
        <w:spacing w:after="200" w:line="276" w:lineRule="auto"/>
        <w:ind w:left="720" w:hanging="360"/>
        <w:rPr>
          <w:sz w:val="24"/>
        </w:rPr>
      </w:pPr>
      <w:r w:rsidRPr="004D747C">
        <w:rPr>
          <w:sz w:val="24"/>
        </w:rPr>
        <w:t>The environments that impact on the organisation</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Technology</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Government regulations</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Legal Changes</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Social / Cultural Changes</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Climate</w:t>
      </w:r>
    </w:p>
    <w:p w:rsidR="001515C9" w:rsidRPr="004D747C" w:rsidRDefault="001515C9" w:rsidP="001515C9">
      <w:pPr>
        <w:pStyle w:val="TableNormalParagraph"/>
        <w:numPr>
          <w:ilvl w:val="1"/>
          <w:numId w:val="27"/>
        </w:numPr>
        <w:tabs>
          <w:tab w:val="left" w:pos="721"/>
        </w:tabs>
        <w:ind w:left="1440" w:hanging="360"/>
        <w:rPr>
          <w:sz w:val="24"/>
        </w:rPr>
      </w:pPr>
      <w:r w:rsidRPr="004D747C">
        <w:rPr>
          <w:sz w:val="24"/>
        </w:rPr>
        <w:t xml:space="preserve">     Other?</w:t>
      </w:r>
    </w:p>
    <w:p w:rsidR="001515C9" w:rsidRPr="004D747C" w:rsidRDefault="001515C9" w:rsidP="001515C9">
      <w:pPr>
        <w:pStyle w:val="TableNormalParagraph"/>
        <w:numPr>
          <w:ilvl w:val="0"/>
          <w:numId w:val="27"/>
        </w:numPr>
        <w:ind w:left="720" w:hanging="360"/>
        <w:rPr>
          <w:sz w:val="24"/>
        </w:rPr>
      </w:pPr>
      <w:r w:rsidRPr="004D747C">
        <w:rPr>
          <w:sz w:val="24"/>
        </w:rPr>
        <w:t>Competitor Analysis &amp; Competitive Advantage of the organisation (SWOT Analysis?)</w:t>
      </w:r>
    </w:p>
    <w:p w:rsidR="001515C9" w:rsidRPr="004D747C" w:rsidRDefault="001515C9" w:rsidP="001515C9">
      <w:pPr>
        <w:pStyle w:val="TableNormalParagraph"/>
        <w:numPr>
          <w:ilvl w:val="0"/>
          <w:numId w:val="27"/>
        </w:numPr>
        <w:ind w:left="720" w:hanging="360"/>
        <w:rPr>
          <w:sz w:val="24"/>
        </w:rPr>
      </w:pPr>
      <w:r w:rsidRPr="004D747C">
        <w:rPr>
          <w:sz w:val="24"/>
        </w:rPr>
        <w:t xml:space="preserve">Target market segments/ Segmentation </w:t>
      </w:r>
    </w:p>
    <w:p w:rsidR="001515C9" w:rsidRPr="004D747C" w:rsidRDefault="001515C9" w:rsidP="001515C9">
      <w:pPr>
        <w:pStyle w:val="TableNormalParagraph"/>
        <w:numPr>
          <w:ilvl w:val="0"/>
          <w:numId w:val="27"/>
        </w:numPr>
        <w:ind w:left="720" w:hanging="360"/>
        <w:rPr>
          <w:sz w:val="24"/>
        </w:rPr>
      </w:pPr>
      <w:r w:rsidRPr="004D747C">
        <w:rPr>
          <w:sz w:val="24"/>
        </w:rPr>
        <w:t>Recommendations for product, price including breakeven point, promotion and place / distribution.  Note:  for those participating in the competition, all of these are important, but you will place most emphasis on the promotion topic.</w:t>
      </w:r>
    </w:p>
    <w:p w:rsidR="001515C9" w:rsidRDefault="001515C9" w:rsidP="001515C9">
      <w:pPr>
        <w:pStyle w:val="TableNormalParagraph"/>
        <w:numPr>
          <w:ilvl w:val="0"/>
          <w:numId w:val="27"/>
        </w:numPr>
        <w:ind w:left="720" w:hanging="360"/>
        <w:rPr>
          <w:sz w:val="24"/>
        </w:rPr>
      </w:pPr>
      <w:r w:rsidRPr="004D747C">
        <w:rPr>
          <w:sz w:val="24"/>
        </w:rPr>
        <w:t>A budget for implementing your strategies – revenue and costs</w:t>
      </w:r>
    </w:p>
    <w:p w:rsidR="002F1674" w:rsidRPr="004D747C" w:rsidRDefault="002F1674" w:rsidP="002F1674">
      <w:pPr>
        <w:pStyle w:val="TableNormalParagraph"/>
        <w:rPr>
          <w:sz w:val="24"/>
        </w:rPr>
      </w:pPr>
      <w:r>
        <w:rPr>
          <w:sz w:val="24"/>
        </w:rPr>
        <w:t>For those working in a group, also include PART B (see below)</w:t>
      </w:r>
    </w:p>
    <w:p w:rsidR="001515C9" w:rsidRDefault="001515C9" w:rsidP="00600ADC">
      <w:pPr>
        <w:pBdr>
          <w:bottom w:val="dotted" w:sz="24" w:space="1" w:color="auto"/>
        </w:pBdr>
        <w:spacing w:after="120"/>
        <w:rPr>
          <w:rFonts w:ascii="Times New Roman" w:hAnsi="Times New Roman"/>
          <w:sz w:val="24"/>
        </w:rPr>
      </w:pPr>
    </w:p>
    <w:p w:rsidR="008D5E53" w:rsidRDefault="00FF1C12" w:rsidP="00600ADC">
      <w:pPr>
        <w:spacing w:after="120"/>
        <w:rPr>
          <w:rFonts w:ascii="Times New Roman" w:hAnsi="Times New Roman"/>
          <w:sz w:val="24"/>
        </w:rPr>
      </w:pPr>
      <w:r>
        <w:rPr>
          <w:rFonts w:ascii="Times New Roman" w:hAnsi="Times New Roman"/>
          <w:b/>
          <w:sz w:val="24"/>
        </w:rPr>
        <w:t xml:space="preserve">PART B: IMPORTANT </w:t>
      </w:r>
      <w:r w:rsidR="008D5E53" w:rsidRPr="008D5E53">
        <w:rPr>
          <w:rFonts w:ascii="Times New Roman" w:hAnsi="Times New Roman"/>
          <w:b/>
          <w:sz w:val="24"/>
        </w:rPr>
        <w:t>For those working in groups:</w:t>
      </w:r>
      <w:r w:rsidR="008D5E53">
        <w:rPr>
          <w:rFonts w:ascii="Times New Roman" w:hAnsi="Times New Roman"/>
          <w:sz w:val="24"/>
        </w:rPr>
        <w:t xml:space="preserve"> You must also provide an individual summary sheet indicating the break down, who did which section and your allocation of marks for your group mates. Submit this ONLY with your own individual submission and it can be CONFIDENTIAL. No other group members will see it, but it will be used for the allocation of the other 20% of your grade.</w:t>
      </w:r>
    </w:p>
    <w:p w:rsidR="008D5E53" w:rsidRDefault="008D5E53" w:rsidP="00600ADC">
      <w:pPr>
        <w:spacing w:after="120"/>
        <w:rPr>
          <w:rFonts w:ascii="Times New Roman" w:hAnsi="Times New Roman"/>
          <w:sz w:val="24"/>
        </w:rPr>
      </w:pPr>
      <w:r>
        <w:rPr>
          <w:rFonts w:ascii="Times New Roman" w:hAnsi="Times New Roman"/>
          <w:sz w:val="24"/>
        </w:rPr>
        <w:t>For example:</w:t>
      </w:r>
    </w:p>
    <w:p w:rsidR="008D5E53" w:rsidRPr="008D5E53" w:rsidRDefault="008D5E53" w:rsidP="008D5E53">
      <w:pPr>
        <w:pStyle w:val="ListParagraph"/>
        <w:numPr>
          <w:ilvl w:val="0"/>
          <w:numId w:val="36"/>
        </w:numPr>
        <w:spacing w:after="120"/>
        <w:rPr>
          <w:rFonts w:ascii="Times New Roman" w:hAnsi="Times New Roman"/>
          <w:sz w:val="24"/>
        </w:rPr>
      </w:pPr>
      <w:r w:rsidRPr="008D5E53">
        <w:rPr>
          <w:rFonts w:ascii="Times New Roman" w:hAnsi="Times New Roman"/>
          <w:sz w:val="24"/>
        </w:rPr>
        <w:t>Sandra worked on the target market, environments and pricing recommendations</w:t>
      </w:r>
    </w:p>
    <w:p w:rsidR="008D5E53" w:rsidRDefault="008D5E53" w:rsidP="008D5E53">
      <w:pPr>
        <w:pStyle w:val="ListParagraph"/>
        <w:numPr>
          <w:ilvl w:val="0"/>
          <w:numId w:val="36"/>
        </w:numPr>
        <w:spacing w:after="120"/>
        <w:rPr>
          <w:rFonts w:ascii="Times New Roman" w:hAnsi="Times New Roman"/>
          <w:sz w:val="24"/>
        </w:rPr>
      </w:pPr>
      <w:r>
        <w:rPr>
          <w:rFonts w:ascii="Times New Roman" w:hAnsi="Times New Roman"/>
          <w:sz w:val="24"/>
        </w:rPr>
        <w:t>Hugh did the distribution and product recommendations as well as the budget</w:t>
      </w:r>
    </w:p>
    <w:p w:rsidR="008D5E53" w:rsidRDefault="008D5E53" w:rsidP="008D5E53">
      <w:pPr>
        <w:pStyle w:val="ListParagraph"/>
        <w:numPr>
          <w:ilvl w:val="0"/>
          <w:numId w:val="36"/>
        </w:numPr>
        <w:spacing w:after="120"/>
        <w:rPr>
          <w:rFonts w:ascii="Times New Roman" w:hAnsi="Times New Roman"/>
          <w:sz w:val="24"/>
        </w:rPr>
      </w:pPr>
      <w:r>
        <w:rPr>
          <w:rFonts w:ascii="Times New Roman" w:hAnsi="Times New Roman"/>
          <w:sz w:val="24"/>
        </w:rPr>
        <w:t>I did the promotion recommendations, objectives and introduction/background</w:t>
      </w:r>
    </w:p>
    <w:p w:rsidR="008D5E53" w:rsidRDefault="008D5E53" w:rsidP="008D5E53">
      <w:pPr>
        <w:pStyle w:val="ListParagraph"/>
        <w:numPr>
          <w:ilvl w:val="0"/>
          <w:numId w:val="36"/>
        </w:numPr>
        <w:spacing w:after="120"/>
        <w:rPr>
          <w:rFonts w:ascii="Times New Roman" w:hAnsi="Times New Roman"/>
          <w:sz w:val="24"/>
        </w:rPr>
      </w:pPr>
      <w:r>
        <w:rPr>
          <w:rFonts w:ascii="Times New Roman" w:hAnsi="Times New Roman"/>
          <w:sz w:val="24"/>
        </w:rPr>
        <w:t>All other parts were done collaboratively by all group members</w:t>
      </w:r>
    </w:p>
    <w:p w:rsidR="008D5E53" w:rsidRDefault="008D5E53" w:rsidP="008D5E53">
      <w:pPr>
        <w:pStyle w:val="ListParagraph"/>
        <w:numPr>
          <w:ilvl w:val="0"/>
          <w:numId w:val="36"/>
        </w:numPr>
        <w:spacing w:after="120"/>
        <w:rPr>
          <w:rFonts w:ascii="Times New Roman" w:hAnsi="Times New Roman"/>
          <w:sz w:val="24"/>
        </w:rPr>
      </w:pPr>
      <w:r>
        <w:rPr>
          <w:rFonts w:ascii="Times New Roman" w:hAnsi="Times New Roman"/>
          <w:sz w:val="24"/>
        </w:rPr>
        <w:t>All members attended all meetings, except Sandra who missed two due to illness</w:t>
      </w:r>
    </w:p>
    <w:p w:rsidR="008D5E53" w:rsidRDefault="008D5E53" w:rsidP="008D5E53">
      <w:pPr>
        <w:pStyle w:val="ListParagraph"/>
        <w:numPr>
          <w:ilvl w:val="0"/>
          <w:numId w:val="36"/>
        </w:numPr>
        <w:spacing w:after="120"/>
        <w:rPr>
          <w:rFonts w:ascii="Times New Roman" w:hAnsi="Times New Roman"/>
          <w:sz w:val="24"/>
        </w:rPr>
      </w:pPr>
      <w:r>
        <w:rPr>
          <w:rFonts w:ascii="Times New Roman" w:hAnsi="Times New Roman"/>
          <w:sz w:val="24"/>
        </w:rPr>
        <w:t>All members replied to all emailed promptly where appropriate</w:t>
      </w:r>
    </w:p>
    <w:p w:rsidR="008D5E53" w:rsidRPr="00FF1C12" w:rsidRDefault="008D5E53" w:rsidP="00600ADC">
      <w:pPr>
        <w:pStyle w:val="ListParagraph"/>
        <w:numPr>
          <w:ilvl w:val="0"/>
          <w:numId w:val="36"/>
        </w:numPr>
        <w:spacing w:after="120"/>
        <w:rPr>
          <w:rFonts w:ascii="Times New Roman" w:hAnsi="Times New Roman"/>
          <w:sz w:val="24"/>
        </w:rPr>
      </w:pPr>
      <w:r>
        <w:rPr>
          <w:rFonts w:ascii="Times New Roman" w:hAnsi="Times New Roman"/>
          <w:sz w:val="24"/>
        </w:rPr>
        <w:t>Based on the quality of work submitted and the workload taken on, I feel that Hugh gave an 8/10 effort, Sandra gave a 7/10 effort and I gave an 8/10 effort</w:t>
      </w:r>
    </w:p>
    <w:p w:rsidR="00FF1C12" w:rsidRPr="004D747C" w:rsidRDefault="00FF1C12" w:rsidP="002F1674">
      <w:pPr>
        <w:pBdr>
          <w:bottom w:val="dotted" w:sz="24" w:space="1" w:color="auto"/>
        </w:pBdr>
        <w:tabs>
          <w:tab w:val="left" w:pos="541"/>
        </w:tabs>
        <w:spacing w:after="240"/>
        <w:jc w:val="both"/>
        <w:rPr>
          <w:rFonts w:ascii="Times New Roman" w:hAnsi="Times New Roman"/>
          <w:sz w:val="24"/>
        </w:rPr>
      </w:pPr>
      <w:r>
        <w:rPr>
          <w:rFonts w:ascii="Times New Roman" w:hAnsi="Times New Roman"/>
          <w:sz w:val="24"/>
        </w:rPr>
        <w:t>Groups can include 2-5</w:t>
      </w:r>
      <w:r w:rsidR="00600ADC" w:rsidRPr="004D747C">
        <w:rPr>
          <w:rFonts w:ascii="Times New Roman" w:hAnsi="Times New Roman"/>
          <w:sz w:val="24"/>
        </w:rPr>
        <w:t xml:space="preserve"> students, or alternatively, you may do the assignment individually.  You are expected to submit an assignment of equal quality regardless of the size of your group. You MUST submit the individual </w:t>
      </w:r>
      <w:r>
        <w:rPr>
          <w:rFonts w:ascii="Times New Roman" w:hAnsi="Times New Roman"/>
          <w:sz w:val="24"/>
        </w:rPr>
        <w:t xml:space="preserve">assessment </w:t>
      </w:r>
      <w:r w:rsidR="00600ADC" w:rsidRPr="004D747C">
        <w:rPr>
          <w:rFonts w:ascii="Times New Roman" w:hAnsi="Times New Roman"/>
          <w:sz w:val="24"/>
        </w:rPr>
        <w:t>separately to your group work if you are working as part of a group. This is a university requirement.</w:t>
      </w:r>
      <w:r>
        <w:rPr>
          <w:rFonts w:ascii="Times New Roman" w:hAnsi="Times New Roman"/>
          <w:sz w:val="24"/>
        </w:rPr>
        <w:t xml:space="preserve"> Students can therefore submit the marketing plan in Moodle and then the assessment also on Moodle. </w:t>
      </w:r>
      <w:r w:rsidR="00600ADC" w:rsidRPr="004D747C">
        <w:rPr>
          <w:rFonts w:ascii="Times New Roman" w:hAnsi="Times New Roman"/>
          <w:sz w:val="24"/>
        </w:rPr>
        <w:t xml:space="preserve">Submission is on the same day. Please ensure you write the names of ALL group members on the Part A submission </w:t>
      </w:r>
      <w:r>
        <w:rPr>
          <w:rFonts w:ascii="Times New Roman" w:hAnsi="Times New Roman"/>
          <w:sz w:val="24"/>
        </w:rPr>
        <w:t xml:space="preserve">– only one student is required to submit Part A, but ALL students should submit Part B (the summary sheet). </w:t>
      </w:r>
    </w:p>
    <w:p w:rsidR="00600ADC" w:rsidRPr="004D747C" w:rsidRDefault="00600ADC" w:rsidP="00600ADC">
      <w:pPr>
        <w:tabs>
          <w:tab w:val="left" w:pos="541"/>
        </w:tabs>
        <w:spacing w:after="240"/>
        <w:jc w:val="both"/>
        <w:rPr>
          <w:rFonts w:ascii="Times New Roman" w:hAnsi="Times New Roman"/>
          <w:sz w:val="24"/>
        </w:rPr>
      </w:pPr>
      <w:r w:rsidRPr="004D747C">
        <w:rPr>
          <w:rFonts w:ascii="Times New Roman" w:hAnsi="Times New Roman"/>
          <w:sz w:val="24"/>
        </w:rPr>
        <w:t xml:space="preserve">It is assumed that </w:t>
      </w:r>
      <w:r w:rsidR="00FF1C12">
        <w:rPr>
          <w:rFonts w:ascii="Times New Roman" w:hAnsi="Times New Roman"/>
          <w:sz w:val="24"/>
        </w:rPr>
        <w:t xml:space="preserve">if </w:t>
      </w:r>
      <w:r w:rsidRPr="004D747C">
        <w:rPr>
          <w:rFonts w:ascii="Times New Roman" w:hAnsi="Times New Roman"/>
          <w:sz w:val="24"/>
        </w:rPr>
        <w:t>all students put into the assignment the sam</w:t>
      </w:r>
      <w:r w:rsidR="00FF1C12">
        <w:rPr>
          <w:rFonts w:ascii="Times New Roman" w:hAnsi="Times New Roman"/>
          <w:sz w:val="24"/>
        </w:rPr>
        <w:t>e amount and quality of work, students</w:t>
      </w:r>
      <w:r w:rsidRPr="004D747C">
        <w:rPr>
          <w:rFonts w:ascii="Times New Roman" w:hAnsi="Times New Roman"/>
          <w:sz w:val="24"/>
        </w:rPr>
        <w:t xml:space="preserve"> will receive the same mark.  However, the unit convener reserves the right to award different marks if there is a very distinct difference among team members in terms of input and quality.  Teams are required to keep records of their meetings in case of dispute (meetings may also take place via e-mail).</w:t>
      </w:r>
    </w:p>
    <w:p w:rsidR="00773614" w:rsidRPr="004D747C" w:rsidRDefault="00600ADC" w:rsidP="00600ADC">
      <w:pPr>
        <w:rPr>
          <w:rFonts w:ascii="Times New Roman" w:hAnsi="Times New Roman"/>
          <w:sz w:val="24"/>
        </w:rPr>
      </w:pPr>
      <w:r w:rsidRPr="004D747C">
        <w:rPr>
          <w:rFonts w:ascii="Times New Roman" w:hAnsi="Times New Roman"/>
          <w:sz w:val="24"/>
        </w:rPr>
        <w:lastRenderedPageBreak/>
        <w:t>SUBMISSION:  The marketing plan MUST be submitted to the Moodle site</w:t>
      </w:r>
      <w:r w:rsidR="00FF1C12">
        <w:rPr>
          <w:rFonts w:ascii="Times New Roman" w:hAnsi="Times New Roman"/>
          <w:sz w:val="24"/>
        </w:rPr>
        <w:t xml:space="preserve">. </w:t>
      </w:r>
      <w:r w:rsidRPr="004D747C">
        <w:rPr>
          <w:rFonts w:ascii="Times New Roman" w:hAnsi="Times New Roman"/>
          <w:sz w:val="24"/>
        </w:rPr>
        <w:t>A Marking sheet is provided at the end of this subject outline for your reference.</w:t>
      </w:r>
      <w:r w:rsidR="00773614" w:rsidRPr="004D747C">
        <w:rPr>
          <w:rFonts w:ascii="Times New Roman" w:hAnsi="Times New Roman"/>
          <w:sz w:val="24"/>
        </w:rPr>
        <w:t xml:space="preserve"> D</w:t>
      </w:r>
      <w:r w:rsidR="006C7F3A" w:rsidRPr="004D747C">
        <w:rPr>
          <w:rFonts w:ascii="Times New Roman" w:hAnsi="Times New Roman"/>
          <w:sz w:val="24"/>
        </w:rPr>
        <w:t xml:space="preserve">o not include your marking sheet with your submission. Do be sure to put your name and student number on your submission. </w:t>
      </w:r>
    </w:p>
    <w:p w:rsidR="00600ADC" w:rsidRPr="004D747C" w:rsidRDefault="00600ADC" w:rsidP="00600ADC">
      <w:pPr>
        <w:rPr>
          <w:rFonts w:ascii="Times New Roman" w:hAnsi="Times New Roman"/>
          <w:sz w:val="24"/>
          <w:shd w:val="clear" w:color="auto" w:fill="FFFF00"/>
          <w:lang w:val="en-US"/>
        </w:rPr>
      </w:pPr>
    </w:p>
    <w:p w:rsidR="00600ADC" w:rsidRPr="003A2887" w:rsidRDefault="00600ADC" w:rsidP="00600ADC">
      <w:pPr>
        <w:pStyle w:val="Heading3A"/>
        <w:rPr>
          <w:rFonts w:ascii="Times New Roman" w:hAnsi="Times New Roman"/>
          <w:b/>
          <w:sz w:val="28"/>
          <w:u w:val="single"/>
        </w:rPr>
      </w:pPr>
      <w:r w:rsidRPr="003A2887">
        <w:rPr>
          <w:rFonts w:ascii="Times New Roman" w:hAnsi="Times New Roman"/>
          <w:b/>
          <w:sz w:val="28"/>
          <w:u w:val="single"/>
        </w:rPr>
        <w:t>Examination</w:t>
      </w:r>
    </w:p>
    <w:p w:rsidR="00600ADC" w:rsidRPr="004D747C" w:rsidRDefault="00600ADC" w:rsidP="00600ADC">
      <w:pPr>
        <w:jc w:val="both"/>
        <w:rPr>
          <w:rFonts w:ascii="Times New Roman" w:hAnsi="Times New Roman"/>
          <w:sz w:val="24"/>
        </w:rPr>
      </w:pPr>
      <w:r w:rsidRPr="004D747C">
        <w:rPr>
          <w:rFonts w:ascii="Times New Roman" w:hAnsi="Times New Roman"/>
          <w:sz w:val="24"/>
        </w:rPr>
        <w:t xml:space="preserve">The final </w:t>
      </w:r>
      <w:r w:rsidR="00A9078E">
        <w:rPr>
          <w:rFonts w:ascii="Times New Roman" w:hAnsi="Times New Roman"/>
          <w:sz w:val="24"/>
        </w:rPr>
        <w:t>examination will be of three</w:t>
      </w:r>
      <w:r w:rsidRPr="004D747C">
        <w:rPr>
          <w:rFonts w:ascii="Times New Roman" w:hAnsi="Times New Roman"/>
          <w:sz w:val="24"/>
        </w:rPr>
        <w:t xml:space="preserve"> (</w:t>
      </w:r>
      <w:r w:rsidR="00A9078E">
        <w:rPr>
          <w:rFonts w:ascii="Times New Roman" w:hAnsi="Times New Roman"/>
          <w:sz w:val="24"/>
        </w:rPr>
        <w:t>3</w:t>
      </w:r>
      <w:r w:rsidRPr="004D747C">
        <w:rPr>
          <w:rFonts w:ascii="Times New Roman" w:hAnsi="Times New Roman"/>
          <w:sz w:val="24"/>
        </w:rPr>
        <w:t>) hours duration. It will consist of two sections – a short answer section and a practical case study section, representing a total of 30%.</w:t>
      </w:r>
    </w:p>
    <w:p w:rsidR="00600ADC" w:rsidRPr="004D747C" w:rsidRDefault="00600ADC" w:rsidP="00600ADC">
      <w:pPr>
        <w:jc w:val="both"/>
        <w:rPr>
          <w:rFonts w:ascii="Times New Roman" w:hAnsi="Times New Roman"/>
          <w:sz w:val="24"/>
        </w:rPr>
      </w:pPr>
    </w:p>
    <w:p w:rsidR="00600ADC" w:rsidRPr="004D747C" w:rsidRDefault="00600ADC" w:rsidP="00600ADC">
      <w:pPr>
        <w:spacing w:after="120"/>
        <w:jc w:val="both"/>
        <w:rPr>
          <w:rFonts w:ascii="Times New Roman" w:hAnsi="Times New Roman"/>
          <w:sz w:val="24"/>
        </w:rPr>
      </w:pPr>
      <w:r w:rsidRPr="004D747C">
        <w:rPr>
          <w:rFonts w:ascii="Times New Roman" w:hAnsi="Times New Roman"/>
          <w:sz w:val="24"/>
        </w:rPr>
        <w:t>Please note the following:</w:t>
      </w:r>
    </w:p>
    <w:p w:rsidR="00600ADC" w:rsidRPr="004D747C" w:rsidRDefault="002F1674" w:rsidP="00600ADC">
      <w:pPr>
        <w:numPr>
          <w:ilvl w:val="0"/>
          <w:numId w:val="29"/>
        </w:numPr>
        <w:spacing w:after="120"/>
        <w:ind w:left="567" w:hanging="567"/>
        <w:jc w:val="both"/>
        <w:rPr>
          <w:rFonts w:ascii="Times New Roman" w:hAnsi="Times New Roman"/>
          <w:sz w:val="24"/>
        </w:rPr>
      </w:pPr>
      <w:r>
        <w:rPr>
          <w:rFonts w:ascii="Times New Roman" w:hAnsi="Times New Roman"/>
          <w:sz w:val="24"/>
        </w:rPr>
        <w:t>The examination is worth 3</w:t>
      </w:r>
      <w:r w:rsidR="00DB58F3">
        <w:rPr>
          <w:rFonts w:ascii="Times New Roman" w:hAnsi="Times New Roman"/>
          <w:sz w:val="24"/>
        </w:rPr>
        <w:t>0</w:t>
      </w:r>
      <w:r w:rsidR="00600ADC" w:rsidRPr="004D747C">
        <w:rPr>
          <w:rFonts w:ascii="Times New Roman" w:hAnsi="Times New Roman"/>
          <w:sz w:val="24"/>
        </w:rPr>
        <w:t xml:space="preserve"> percent of the total available marks.</w:t>
      </w:r>
    </w:p>
    <w:p w:rsidR="00600ADC" w:rsidRPr="004D747C" w:rsidRDefault="00600ADC" w:rsidP="00600ADC">
      <w:pPr>
        <w:numPr>
          <w:ilvl w:val="0"/>
          <w:numId w:val="29"/>
        </w:numPr>
        <w:spacing w:after="120"/>
        <w:ind w:left="567" w:hanging="567"/>
        <w:jc w:val="both"/>
        <w:rPr>
          <w:rFonts w:ascii="Times New Roman" w:hAnsi="Times New Roman"/>
          <w:sz w:val="24"/>
        </w:rPr>
      </w:pPr>
      <w:r w:rsidRPr="004D747C">
        <w:rPr>
          <w:rFonts w:ascii="Times New Roman" w:hAnsi="Times New Roman"/>
          <w:sz w:val="24"/>
        </w:rPr>
        <w:t>No materials are allowed into the examination room for this unit other than an Unannotated Non-Electronic Language Dictionary (English/Foreign).</w:t>
      </w:r>
    </w:p>
    <w:p w:rsidR="00600ADC" w:rsidRPr="004D747C" w:rsidRDefault="00600ADC" w:rsidP="00600ADC">
      <w:pPr>
        <w:numPr>
          <w:ilvl w:val="0"/>
          <w:numId w:val="29"/>
        </w:numPr>
        <w:spacing w:after="120"/>
        <w:ind w:left="567" w:hanging="567"/>
        <w:jc w:val="both"/>
        <w:rPr>
          <w:rFonts w:ascii="Times New Roman" w:hAnsi="Times New Roman"/>
          <w:sz w:val="24"/>
        </w:rPr>
      </w:pPr>
      <w:r w:rsidRPr="004D747C">
        <w:rPr>
          <w:rFonts w:ascii="Times New Roman" w:hAnsi="Times New Roman"/>
          <w:sz w:val="24"/>
        </w:rPr>
        <w:t>You must bring your current student identification card to the examination.</w:t>
      </w:r>
    </w:p>
    <w:p w:rsidR="00600ADC" w:rsidRPr="004D747C" w:rsidRDefault="00600ADC" w:rsidP="00600ADC">
      <w:pPr>
        <w:numPr>
          <w:ilvl w:val="0"/>
          <w:numId w:val="29"/>
        </w:numPr>
        <w:ind w:left="567" w:hanging="567"/>
        <w:jc w:val="both"/>
        <w:rPr>
          <w:rFonts w:ascii="Times New Roman" w:hAnsi="Times New Roman"/>
          <w:sz w:val="24"/>
        </w:rPr>
      </w:pPr>
      <w:r w:rsidRPr="004D747C">
        <w:rPr>
          <w:rFonts w:ascii="Times New Roman" w:hAnsi="Times New Roman"/>
          <w:sz w:val="24"/>
        </w:rPr>
        <w:t>The best preparation for the exam is consistent work throughout the semester.</w:t>
      </w:r>
    </w:p>
    <w:p w:rsidR="00600ADC" w:rsidRPr="004D747C" w:rsidRDefault="00600ADC" w:rsidP="00600ADC">
      <w:pPr>
        <w:rPr>
          <w:rFonts w:ascii="Times New Roman" w:hAnsi="Times New Roman"/>
          <w:sz w:val="24"/>
        </w:rPr>
      </w:pPr>
    </w:p>
    <w:p w:rsidR="00DD0662" w:rsidRPr="004D747C" w:rsidRDefault="00DD0662">
      <w:pPr>
        <w:rPr>
          <w:rFonts w:ascii="Times New Roman" w:hAnsi="Times New Roman"/>
          <w:b/>
          <w:bCs/>
          <w:lang w:val="en-US"/>
        </w:rPr>
      </w:pPr>
      <w:r w:rsidRPr="004D747C">
        <w:rPr>
          <w:rFonts w:ascii="Times New Roman" w:hAnsi="Times New Roman"/>
          <w:b/>
          <w:bCs/>
          <w:lang w:val="en-US"/>
        </w:rPr>
        <w:t>5c</w:t>
      </w:r>
      <w:r w:rsidRPr="004D747C">
        <w:rPr>
          <w:rFonts w:ascii="Times New Roman" w:hAnsi="Times New Roman"/>
          <w:b/>
          <w:bCs/>
          <w:lang w:val="en-US"/>
        </w:rPr>
        <w:tab/>
        <w:t>Submission of assessment items</w:t>
      </w:r>
    </w:p>
    <w:p w:rsidR="003F2BFA" w:rsidRPr="004D747C" w:rsidRDefault="003F2BFA" w:rsidP="003F2BFA">
      <w:pPr>
        <w:ind w:left="720"/>
        <w:rPr>
          <w:rFonts w:ascii="Times New Roman" w:hAnsi="Times New Roman"/>
        </w:rPr>
      </w:pPr>
      <w:r w:rsidRPr="004D747C">
        <w:rPr>
          <w:rFonts w:ascii="Times New Roman" w:hAnsi="Times New Roman"/>
        </w:rPr>
        <w:t>All assessment items will be submitted online via the unit Moodle site.  The first page of each assessment submission should include the following information:</w:t>
      </w:r>
    </w:p>
    <w:p w:rsidR="003F2BFA" w:rsidRPr="004D747C" w:rsidRDefault="003F2BFA" w:rsidP="003F2BFA">
      <w:pPr>
        <w:ind w:left="720"/>
        <w:rPr>
          <w:rFonts w:ascii="Times New Roman" w:hAnsi="Times New Roman"/>
        </w:rPr>
      </w:pPr>
    </w:p>
    <w:p w:rsidR="003F2BFA" w:rsidRPr="004D747C" w:rsidRDefault="003F2BFA" w:rsidP="003F2BFA">
      <w:pPr>
        <w:ind w:left="720"/>
        <w:rPr>
          <w:rFonts w:ascii="Times New Roman" w:hAnsi="Times New Roman"/>
        </w:rPr>
      </w:pPr>
      <w:r w:rsidRPr="004D747C">
        <w:rPr>
          <w:rFonts w:ascii="Times New Roman" w:hAnsi="Times New Roman"/>
        </w:rPr>
        <w:t xml:space="preserve">Student Name: </w:t>
      </w:r>
    </w:p>
    <w:p w:rsidR="003F2BFA" w:rsidRPr="004D747C" w:rsidRDefault="003F2BFA" w:rsidP="003F2BFA">
      <w:pPr>
        <w:ind w:left="720"/>
        <w:rPr>
          <w:rFonts w:ascii="Times New Roman" w:hAnsi="Times New Roman"/>
        </w:rPr>
      </w:pPr>
      <w:r w:rsidRPr="004D747C">
        <w:rPr>
          <w:rFonts w:ascii="Times New Roman" w:hAnsi="Times New Roman"/>
        </w:rPr>
        <w:t xml:space="preserve">Student ID: </w:t>
      </w:r>
    </w:p>
    <w:p w:rsidR="003F2BFA" w:rsidRPr="004D747C" w:rsidRDefault="003F2BFA" w:rsidP="003F2BFA">
      <w:pPr>
        <w:ind w:left="720"/>
        <w:rPr>
          <w:rFonts w:ascii="Times New Roman" w:hAnsi="Times New Roman"/>
        </w:rPr>
      </w:pPr>
      <w:r w:rsidRPr="004D747C">
        <w:rPr>
          <w:rFonts w:ascii="Times New Roman" w:hAnsi="Times New Roman"/>
        </w:rPr>
        <w:t xml:space="preserve">Assessment Name: </w:t>
      </w:r>
    </w:p>
    <w:p w:rsidR="00D823B4" w:rsidRPr="004D747C" w:rsidRDefault="003F2BFA" w:rsidP="003F2BFA">
      <w:pPr>
        <w:ind w:left="720"/>
        <w:rPr>
          <w:rFonts w:ascii="Times New Roman" w:hAnsi="Times New Roman"/>
        </w:rPr>
      </w:pPr>
      <w:r w:rsidRPr="004D747C">
        <w:rPr>
          <w:rFonts w:ascii="Times New Roman" w:hAnsi="Times New Roman"/>
        </w:rPr>
        <w:t>Word Count (if applicable):</w:t>
      </w:r>
    </w:p>
    <w:p w:rsidR="0091357E" w:rsidRPr="004D747C" w:rsidRDefault="0091357E" w:rsidP="0091357E">
      <w:pPr>
        <w:rPr>
          <w:rFonts w:ascii="Times New Roman" w:hAnsi="Times New Roman"/>
        </w:rPr>
      </w:pPr>
    </w:p>
    <w:p w:rsidR="006C7F3A" w:rsidRPr="004D747C" w:rsidRDefault="006C7F3A" w:rsidP="0091357E">
      <w:pPr>
        <w:rPr>
          <w:rFonts w:ascii="Times New Roman" w:hAnsi="Times New Roman"/>
        </w:rPr>
      </w:pPr>
      <w:r w:rsidRPr="004D747C">
        <w:rPr>
          <w:rFonts w:ascii="Times New Roman" w:hAnsi="Times New Roman"/>
        </w:rPr>
        <w:t>The marketing plan requires submission on Moodle and a hard copy submission. Hard copy submission is to Building 6, Level B, Mailbox 13 (Raechel Johns)</w:t>
      </w:r>
    </w:p>
    <w:p w:rsidR="009E7370" w:rsidRPr="004D747C" w:rsidRDefault="009E7370">
      <w:pPr>
        <w:rPr>
          <w:rFonts w:ascii="Times New Roman" w:hAnsi="Times New Roman"/>
        </w:rPr>
      </w:pPr>
    </w:p>
    <w:p w:rsidR="00EA7322" w:rsidRPr="004D747C" w:rsidRDefault="00DD0662">
      <w:pPr>
        <w:rPr>
          <w:rFonts w:ascii="Times New Roman" w:hAnsi="Times New Roman"/>
          <w:b/>
          <w:bCs/>
        </w:rPr>
      </w:pPr>
      <w:r w:rsidRPr="004D747C">
        <w:rPr>
          <w:rFonts w:ascii="Times New Roman" w:hAnsi="Times New Roman"/>
          <w:b/>
          <w:bCs/>
        </w:rPr>
        <w:t>5d</w:t>
      </w:r>
      <w:r w:rsidR="009E7370" w:rsidRPr="004D747C">
        <w:rPr>
          <w:rFonts w:ascii="Times New Roman" w:hAnsi="Times New Roman"/>
          <w:b/>
          <w:bCs/>
        </w:rPr>
        <w:tab/>
        <w:t>Special assessment requirements</w:t>
      </w:r>
      <w:r w:rsidR="00EA7322" w:rsidRPr="004D747C">
        <w:rPr>
          <w:rFonts w:ascii="Times New Roman" w:hAnsi="Times New Roman"/>
          <w:b/>
          <w:bCs/>
        </w:rPr>
        <w:t>N/A</w:t>
      </w:r>
    </w:p>
    <w:p w:rsidR="00EA7322" w:rsidRPr="004D747C" w:rsidRDefault="00EA7322">
      <w:pPr>
        <w:rPr>
          <w:rFonts w:ascii="Times New Roman" w:hAnsi="Times New Roman"/>
          <w:b/>
          <w:bCs/>
        </w:rPr>
      </w:pPr>
    </w:p>
    <w:p w:rsidR="009E7370" w:rsidRPr="004D747C" w:rsidRDefault="00DD0662">
      <w:pPr>
        <w:rPr>
          <w:rFonts w:ascii="Times New Roman" w:hAnsi="Times New Roman"/>
          <w:b/>
          <w:bCs/>
        </w:rPr>
      </w:pPr>
      <w:r w:rsidRPr="004D747C">
        <w:rPr>
          <w:rFonts w:ascii="Times New Roman" w:hAnsi="Times New Roman"/>
          <w:b/>
          <w:bCs/>
        </w:rPr>
        <w:t>5e</w:t>
      </w:r>
      <w:r w:rsidR="009E7370" w:rsidRPr="004D747C">
        <w:rPr>
          <w:rFonts w:ascii="Times New Roman" w:hAnsi="Times New Roman"/>
          <w:b/>
          <w:bCs/>
        </w:rPr>
        <w:tab/>
        <w:t>Supplementary assessment</w:t>
      </w:r>
    </w:p>
    <w:p w:rsidR="006A7F6E" w:rsidRPr="004D747C" w:rsidRDefault="009C0485" w:rsidP="006A7F6E">
      <w:pPr>
        <w:pStyle w:val="Heading1"/>
        <w:ind w:left="720"/>
        <w:rPr>
          <w:rFonts w:ascii="Times New Roman" w:hAnsi="Times New Roman" w:cs="Times New Roman"/>
          <w:b w:val="0"/>
          <w:bCs w:val="0"/>
          <w:smallCaps w:val="0"/>
          <w:sz w:val="22"/>
          <w:szCs w:val="24"/>
        </w:rPr>
      </w:pPr>
      <w:r w:rsidRPr="004D747C">
        <w:rPr>
          <w:rFonts w:ascii="Times New Roman" w:hAnsi="Times New Roman" w:cs="Times New Roman"/>
          <w:b w:val="0"/>
          <w:bCs w:val="0"/>
          <w:smallCaps w:val="0"/>
          <w:sz w:val="22"/>
          <w:szCs w:val="24"/>
        </w:rPr>
        <w:t xml:space="preserve">Refer to the UC </w:t>
      </w:r>
      <w:hyperlink r:id="rId14" w:history="1">
        <w:r w:rsidR="006A7F6E" w:rsidRPr="004D747C">
          <w:rPr>
            <w:rStyle w:val="Hyperlink"/>
            <w:rFonts w:ascii="Times New Roman" w:hAnsi="Times New Roman"/>
            <w:b w:val="0"/>
            <w:bCs w:val="0"/>
            <w:smallCaps w:val="0"/>
            <w:sz w:val="22"/>
            <w:szCs w:val="24"/>
          </w:rPr>
          <w:t>Supplementary Assessment Policy</w:t>
        </w:r>
      </w:hyperlink>
    </w:p>
    <w:p w:rsidR="00567193" w:rsidRPr="004D747C" w:rsidRDefault="00567193" w:rsidP="00567193">
      <w:pPr>
        <w:rPr>
          <w:rFonts w:ascii="Times New Roman" w:hAnsi="Times New Roman"/>
        </w:rPr>
      </w:pPr>
    </w:p>
    <w:p w:rsidR="009E7370" w:rsidRPr="004D747C" w:rsidRDefault="00DD0662">
      <w:pPr>
        <w:rPr>
          <w:rFonts w:ascii="Times New Roman" w:hAnsi="Times New Roman"/>
          <w:b/>
          <w:bCs/>
        </w:rPr>
      </w:pPr>
      <w:r w:rsidRPr="004D747C">
        <w:rPr>
          <w:rFonts w:ascii="Times New Roman" w:hAnsi="Times New Roman"/>
          <w:b/>
          <w:bCs/>
        </w:rPr>
        <w:t>5f</w:t>
      </w:r>
      <w:r w:rsidR="009E7370" w:rsidRPr="004D747C">
        <w:rPr>
          <w:rFonts w:ascii="Times New Roman" w:hAnsi="Times New Roman"/>
          <w:b/>
          <w:bCs/>
        </w:rPr>
        <w:tab/>
        <w:t>Academic Integrity</w:t>
      </w:r>
    </w:p>
    <w:p w:rsidR="009E7370" w:rsidRPr="004D747C" w:rsidRDefault="009E7370" w:rsidP="004D4BFF">
      <w:pPr>
        <w:ind w:left="720"/>
        <w:rPr>
          <w:rFonts w:ascii="Times New Roman" w:hAnsi="Times New Roman"/>
        </w:rPr>
      </w:pPr>
      <w:r w:rsidRPr="004D747C">
        <w:rPr>
          <w:rFonts w:ascii="Times New Roman" w:hAnsi="Times New Roman"/>
        </w:rPr>
        <w:t xml:space="preserve">Students </w:t>
      </w:r>
      <w:r w:rsidR="00530DDB" w:rsidRPr="004D747C">
        <w:rPr>
          <w:rFonts w:ascii="Times New Roman" w:hAnsi="Times New Roman"/>
        </w:rPr>
        <w:t>have a responsibility to</w:t>
      </w:r>
      <w:r w:rsidRPr="004D747C">
        <w:rPr>
          <w:rFonts w:ascii="Times New Roman" w:hAnsi="Times New Roman"/>
        </w:rPr>
        <w:t xml:space="preserve"> uphold University standards on ethical scholarship.  Good scholarship involves building on the work of others and use of others</w:t>
      </w:r>
      <w:r w:rsidR="00530DDB" w:rsidRPr="004D747C">
        <w:rPr>
          <w:rFonts w:ascii="Times New Roman" w:hAnsi="Times New Roman"/>
        </w:rPr>
        <w:t>’</w:t>
      </w:r>
      <w:r w:rsidRPr="004D747C">
        <w:rPr>
          <w:rFonts w:ascii="Times New Roman" w:hAnsi="Times New Roman"/>
        </w:rPr>
        <w:t xml:space="preserve"> work must be acknowledged with proper attribution made. Cheating, plagiarism, and falsification of data are dishonest practices </w:t>
      </w:r>
      <w:r w:rsidR="00567193" w:rsidRPr="004D747C">
        <w:rPr>
          <w:rFonts w:ascii="Times New Roman" w:hAnsi="Times New Roman"/>
        </w:rPr>
        <w:t>that</w:t>
      </w:r>
      <w:r w:rsidRPr="004D747C">
        <w:rPr>
          <w:rFonts w:ascii="Times New Roman" w:hAnsi="Times New Roman"/>
        </w:rPr>
        <w:t xml:space="preserve"> contravene academic values.</w:t>
      </w:r>
      <w:r w:rsidR="003E5A7F" w:rsidRPr="004D747C">
        <w:rPr>
          <w:rFonts w:ascii="Times New Roman" w:hAnsi="Times New Roman"/>
        </w:rPr>
        <w:t xml:space="preserve"> Please see </w:t>
      </w:r>
      <w:hyperlink r:id="rId15" w:history="1">
        <w:r w:rsidR="003E5A7F" w:rsidRPr="004D747C">
          <w:rPr>
            <w:rStyle w:val="Hyperlink"/>
            <w:rFonts w:ascii="Times New Roman" w:hAnsi="Times New Roman"/>
          </w:rPr>
          <w:t>UC's Academic Integrity Policy</w:t>
        </w:r>
      </w:hyperlink>
      <w:r w:rsidR="003E5A7F" w:rsidRPr="004D747C">
        <w:rPr>
          <w:rFonts w:ascii="Times New Roman" w:hAnsi="Times New Roman"/>
        </w:rPr>
        <w:t>.</w:t>
      </w:r>
    </w:p>
    <w:p w:rsidR="004D4BFF" w:rsidRPr="004D747C" w:rsidRDefault="004D4BFF" w:rsidP="004D4BFF">
      <w:pPr>
        <w:ind w:left="720"/>
        <w:rPr>
          <w:rFonts w:ascii="Times New Roman" w:hAnsi="Times New Roman"/>
        </w:rPr>
      </w:pPr>
    </w:p>
    <w:p w:rsidR="004D4BFF" w:rsidRPr="004D747C" w:rsidRDefault="00FA5F38" w:rsidP="004D4BFF">
      <w:pPr>
        <w:ind w:left="720"/>
        <w:rPr>
          <w:rFonts w:ascii="Times New Roman" w:hAnsi="Times New Roman"/>
        </w:rPr>
      </w:pPr>
      <w:r w:rsidRPr="004D747C">
        <w:rPr>
          <w:rFonts w:ascii="Times New Roman" w:hAnsi="Times New Roman"/>
        </w:rPr>
        <w:t>To enhance understanding of academic integrity, it is expected that all students will complete the LearnOnline Academic Integrity Module (AIM) at least once during their course of study.  The module is automatically available as a listed site when students log into LearnOnline.</w:t>
      </w:r>
    </w:p>
    <w:p w:rsidR="007966B8" w:rsidRPr="004D747C" w:rsidRDefault="007966B8">
      <w:pPr>
        <w:rPr>
          <w:rFonts w:ascii="Times New Roman" w:hAnsi="Times New Roman"/>
          <w:bCs/>
        </w:rPr>
      </w:pPr>
    </w:p>
    <w:p w:rsidR="009E7370" w:rsidRPr="004D747C" w:rsidRDefault="00DD0662">
      <w:pPr>
        <w:rPr>
          <w:rFonts w:ascii="Times New Roman" w:hAnsi="Times New Roman"/>
          <w:b/>
          <w:bCs/>
        </w:rPr>
      </w:pPr>
      <w:r w:rsidRPr="004D747C">
        <w:rPr>
          <w:rFonts w:ascii="Times New Roman" w:hAnsi="Times New Roman"/>
          <w:b/>
          <w:bCs/>
        </w:rPr>
        <w:t>5g</w:t>
      </w:r>
      <w:r w:rsidR="009E7370" w:rsidRPr="004D747C">
        <w:rPr>
          <w:rFonts w:ascii="Times New Roman" w:hAnsi="Times New Roman"/>
          <w:b/>
          <w:bCs/>
        </w:rPr>
        <w:tab/>
      </w:r>
      <w:r w:rsidRPr="004D747C">
        <w:rPr>
          <w:rFonts w:ascii="Times New Roman" w:hAnsi="Times New Roman"/>
          <w:b/>
          <w:bCs/>
        </w:rPr>
        <w:t>Use of t</w:t>
      </w:r>
      <w:r w:rsidR="009E7370" w:rsidRPr="004D747C">
        <w:rPr>
          <w:rFonts w:ascii="Times New Roman" w:hAnsi="Times New Roman"/>
          <w:b/>
          <w:bCs/>
        </w:rPr>
        <w:t>ext-matching software</w:t>
      </w:r>
    </w:p>
    <w:p w:rsidR="009E7370" w:rsidRDefault="003E5A7F" w:rsidP="00862C24">
      <w:pPr>
        <w:ind w:left="720"/>
        <w:rPr>
          <w:rFonts w:ascii="Times New Roman" w:hAnsi="Times New Roman"/>
        </w:rPr>
      </w:pPr>
      <w:r w:rsidRPr="004D747C">
        <w:rPr>
          <w:rFonts w:ascii="Times New Roman" w:hAnsi="Times New Roman"/>
        </w:rPr>
        <w:t xml:space="preserve">The University of Canberra has available, through LearnOnline (Moodle), text-matching software that helps students and staff reduce plagiarism and improve understandings of academic integrity. Known as URKUND, the software matches submitted text in student assignments against material from various sources: the internet, published books and journals, and previously submitted student texts. </w:t>
      </w:r>
      <w:hyperlink r:id="rId16" w:history="1">
        <w:r w:rsidR="00862C24" w:rsidRPr="004D747C">
          <w:rPr>
            <w:rStyle w:val="Hyperlink"/>
            <w:rFonts w:ascii="Times New Roman" w:hAnsi="Times New Roman"/>
          </w:rPr>
          <w:t>Click here for f</w:t>
        </w:r>
        <w:r w:rsidRPr="004D747C">
          <w:rPr>
            <w:rStyle w:val="Hyperlink"/>
            <w:rFonts w:ascii="Times New Roman" w:hAnsi="Times New Roman"/>
          </w:rPr>
          <w:t xml:space="preserve">urther information </w:t>
        </w:r>
        <w:r w:rsidR="00862C24" w:rsidRPr="004D747C">
          <w:rPr>
            <w:rStyle w:val="Hyperlink"/>
            <w:rFonts w:ascii="Times New Roman" w:hAnsi="Times New Roman"/>
          </w:rPr>
          <w:t>on the URKUND text-matching softwar</w:t>
        </w:r>
        <w:r w:rsidRPr="004D747C">
          <w:rPr>
            <w:rStyle w:val="Hyperlink"/>
            <w:rFonts w:ascii="Times New Roman" w:hAnsi="Times New Roman"/>
          </w:rPr>
          <w:t>e</w:t>
        </w:r>
      </w:hyperlink>
      <w:r w:rsidR="00862C24" w:rsidRPr="004D747C">
        <w:rPr>
          <w:rFonts w:ascii="Times New Roman" w:hAnsi="Times New Roman"/>
        </w:rPr>
        <w:t>.</w:t>
      </w:r>
    </w:p>
    <w:p w:rsidR="002F1674" w:rsidRDefault="002F1674" w:rsidP="00862C24">
      <w:pPr>
        <w:ind w:left="720"/>
        <w:rPr>
          <w:rFonts w:ascii="Times New Roman" w:hAnsi="Times New Roman"/>
        </w:rPr>
      </w:pPr>
    </w:p>
    <w:p w:rsidR="002F1674" w:rsidRDefault="002F1674" w:rsidP="00862C24">
      <w:pPr>
        <w:ind w:left="720"/>
        <w:rPr>
          <w:rFonts w:ascii="Times New Roman" w:hAnsi="Times New Roman"/>
        </w:rPr>
      </w:pPr>
    </w:p>
    <w:p w:rsidR="00A9078E" w:rsidRDefault="00A9078E" w:rsidP="00862C24">
      <w:pPr>
        <w:ind w:left="720"/>
        <w:rPr>
          <w:rFonts w:ascii="Times New Roman" w:hAnsi="Times New Roman"/>
        </w:rPr>
      </w:pPr>
    </w:p>
    <w:p w:rsidR="00A9078E" w:rsidRPr="004D747C" w:rsidRDefault="00A9078E" w:rsidP="00862C24">
      <w:pPr>
        <w:ind w:left="720"/>
        <w:rPr>
          <w:rFonts w:ascii="Times New Roman" w:hAnsi="Times New Roman"/>
        </w:rPr>
      </w:pPr>
    </w:p>
    <w:p w:rsidR="009E7370" w:rsidRPr="004D747C" w:rsidRDefault="009E7370">
      <w:pPr>
        <w:rPr>
          <w:rFonts w:ascii="Times New Roman" w:hAnsi="Times New Roman"/>
        </w:rPr>
      </w:pPr>
    </w:p>
    <w:p w:rsidR="009E7370" w:rsidRPr="004D747C"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t>6:</w:t>
      </w:r>
      <w:r w:rsidRPr="004D747C">
        <w:rPr>
          <w:rFonts w:ascii="Times New Roman" w:hAnsi="Times New Roman"/>
          <w:b/>
          <w:bCs/>
          <w:sz w:val="28"/>
          <w:szCs w:val="28"/>
        </w:rPr>
        <w:tab/>
        <w:t>Student Responsibility</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6a</w:t>
      </w:r>
      <w:r w:rsidRPr="004D747C">
        <w:rPr>
          <w:rFonts w:ascii="Times New Roman" w:hAnsi="Times New Roman"/>
          <w:b/>
          <w:bCs/>
        </w:rPr>
        <w:tab/>
        <w:t>Workload</w:t>
      </w:r>
    </w:p>
    <w:p w:rsidR="009E7370" w:rsidRPr="004D747C" w:rsidRDefault="009E7370">
      <w:pPr>
        <w:ind w:left="720"/>
        <w:rPr>
          <w:rFonts w:ascii="Times New Roman" w:hAnsi="Times New Roman"/>
        </w:rPr>
      </w:pPr>
      <w:r w:rsidRPr="004D747C">
        <w:rPr>
          <w:rFonts w:ascii="Times New Roman" w:hAnsi="Times New Roman"/>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w:t>
      </w:r>
      <w:r w:rsidR="00052669" w:rsidRPr="004D747C">
        <w:rPr>
          <w:rFonts w:ascii="Times New Roman" w:hAnsi="Times New Roman"/>
        </w:rPr>
        <w:t xml:space="preserve">or term </w:t>
      </w:r>
      <w:r w:rsidRPr="004D747C">
        <w:rPr>
          <w:rFonts w:ascii="Times New Roman" w:hAnsi="Times New Roman"/>
        </w:rPr>
        <w:t xml:space="preserve">is assumed to be 150 hours. These hours include time spent in classes. The total workload for units of different credit point value should vary proportionally. For example, for a 6cp unit the total notional workload over a semester </w:t>
      </w:r>
      <w:r w:rsidR="00052669" w:rsidRPr="004D747C">
        <w:rPr>
          <w:rFonts w:ascii="Times New Roman" w:hAnsi="Times New Roman"/>
        </w:rPr>
        <w:t xml:space="preserve">or term </w:t>
      </w:r>
      <w:r w:rsidRPr="004D747C">
        <w:rPr>
          <w:rFonts w:ascii="Times New Roman" w:hAnsi="Times New Roman"/>
        </w:rPr>
        <w:t>is assumed to be 300 hours</w:t>
      </w:r>
      <w:r w:rsidR="00AD17B3" w:rsidRPr="004D747C">
        <w:rPr>
          <w:rFonts w:ascii="Times New Roman" w:hAnsi="Times New Roman"/>
        </w:rPr>
        <w:t>.</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6b</w:t>
      </w:r>
      <w:r w:rsidRPr="004D747C">
        <w:rPr>
          <w:rFonts w:ascii="Times New Roman" w:hAnsi="Times New Roman"/>
          <w:b/>
          <w:bCs/>
        </w:rPr>
        <w:tab/>
      </w:r>
      <w:r w:rsidR="0085008F" w:rsidRPr="004D747C">
        <w:rPr>
          <w:rFonts w:ascii="Times New Roman" w:hAnsi="Times New Roman"/>
          <w:b/>
          <w:bCs/>
        </w:rPr>
        <w:t>Inclusion and Welfare</w:t>
      </w:r>
    </w:p>
    <w:p w:rsidR="009E7370" w:rsidRPr="004D747C" w:rsidRDefault="009E7370" w:rsidP="006509D0">
      <w:pPr>
        <w:ind w:left="720"/>
        <w:rPr>
          <w:rFonts w:ascii="Times New Roman" w:hAnsi="Times New Roman"/>
        </w:rPr>
      </w:pPr>
      <w:r w:rsidRPr="004D747C">
        <w:rPr>
          <w:rFonts w:ascii="Times New Roman" w:hAnsi="Times New Roman"/>
        </w:rPr>
        <w:t xml:space="preserve">Students who need assistance in undertaking the unit because of disability or other circumstances should inform their Unit Convener or </w:t>
      </w:r>
      <w:hyperlink r:id="rId17" w:history="1">
        <w:r w:rsidR="0085008F" w:rsidRPr="004D747C">
          <w:rPr>
            <w:rStyle w:val="Hyperlink"/>
            <w:rFonts w:ascii="Times New Roman" w:hAnsi="Times New Roman"/>
          </w:rPr>
          <w:t>Inclusion and Welfare</w:t>
        </w:r>
      </w:hyperlink>
      <w:r w:rsidRPr="004D747C">
        <w:rPr>
          <w:rFonts w:ascii="Times New Roman" w:hAnsi="Times New Roman"/>
        </w:rPr>
        <w:t>as soon as possible so the necessary arrangements can be made.</w:t>
      </w:r>
    </w:p>
    <w:p w:rsidR="009E7370" w:rsidRPr="004D747C" w:rsidRDefault="009E7370">
      <w:pPr>
        <w:rPr>
          <w:rFonts w:ascii="Times New Roman" w:hAnsi="Times New Roman"/>
          <w:bCs/>
        </w:rPr>
      </w:pPr>
    </w:p>
    <w:p w:rsidR="009E7370" w:rsidRPr="004D747C" w:rsidRDefault="009E7370">
      <w:pPr>
        <w:rPr>
          <w:rFonts w:ascii="Times New Roman" w:hAnsi="Times New Roman"/>
          <w:b/>
          <w:bCs/>
        </w:rPr>
      </w:pPr>
      <w:r w:rsidRPr="004D747C">
        <w:rPr>
          <w:rFonts w:ascii="Times New Roman" w:hAnsi="Times New Roman"/>
          <w:b/>
          <w:bCs/>
        </w:rPr>
        <w:t>6c</w:t>
      </w:r>
      <w:r w:rsidRPr="004D747C">
        <w:rPr>
          <w:rFonts w:ascii="Times New Roman" w:hAnsi="Times New Roman"/>
          <w:b/>
          <w:bCs/>
        </w:rPr>
        <w:tab/>
      </w:r>
      <w:r w:rsidR="004E357C" w:rsidRPr="004D747C">
        <w:rPr>
          <w:rFonts w:ascii="Times New Roman" w:hAnsi="Times New Roman"/>
          <w:b/>
          <w:bCs/>
        </w:rPr>
        <w:t>Participation</w:t>
      </w:r>
      <w:r w:rsidRPr="004D747C">
        <w:rPr>
          <w:rFonts w:ascii="Times New Roman" w:hAnsi="Times New Roman"/>
          <w:b/>
          <w:bCs/>
        </w:rPr>
        <w:t xml:space="preserve"> requirements</w:t>
      </w:r>
    </w:p>
    <w:p w:rsidR="007966B8" w:rsidRPr="004D747C" w:rsidRDefault="007966B8">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6</w:t>
      </w:r>
      <w:r w:rsidR="00041B75" w:rsidRPr="004D747C">
        <w:rPr>
          <w:rFonts w:ascii="Times New Roman" w:hAnsi="Times New Roman"/>
          <w:b/>
          <w:bCs/>
        </w:rPr>
        <w:t>d</w:t>
      </w:r>
      <w:r w:rsidRPr="004D747C">
        <w:rPr>
          <w:rFonts w:ascii="Times New Roman" w:hAnsi="Times New Roman"/>
          <w:b/>
          <w:bCs/>
        </w:rPr>
        <w:tab/>
      </w:r>
      <w:r w:rsidR="007966B8" w:rsidRPr="004D747C">
        <w:rPr>
          <w:rFonts w:ascii="Times New Roman" w:hAnsi="Times New Roman"/>
          <w:b/>
          <w:bCs/>
        </w:rPr>
        <w:t>W</w:t>
      </w:r>
      <w:r w:rsidRPr="004D747C">
        <w:rPr>
          <w:rFonts w:ascii="Times New Roman" w:hAnsi="Times New Roman"/>
          <w:b/>
          <w:bCs/>
        </w:rPr>
        <w:t>ithdrawal</w:t>
      </w:r>
    </w:p>
    <w:p w:rsidR="00210723" w:rsidRPr="004D747C" w:rsidRDefault="00210723" w:rsidP="006A329C">
      <w:pPr>
        <w:ind w:left="709"/>
        <w:rPr>
          <w:rFonts w:ascii="Times New Roman" w:hAnsi="Times New Roman"/>
          <w:bCs/>
        </w:rPr>
      </w:pPr>
      <w:r w:rsidRPr="004D747C">
        <w:rPr>
          <w:rFonts w:ascii="Times New Roman" w:hAnsi="Times New Roman"/>
          <w:bCs/>
        </w:rPr>
        <w:t>If you are planning to withdraw pleas</w:t>
      </w:r>
      <w:r w:rsidR="008D021E" w:rsidRPr="004D747C">
        <w:rPr>
          <w:rFonts w:ascii="Times New Roman" w:hAnsi="Times New Roman"/>
          <w:bCs/>
        </w:rPr>
        <w:t>e discuss with your unit convene</w:t>
      </w:r>
      <w:r w:rsidRPr="004D747C">
        <w:rPr>
          <w:rFonts w:ascii="Times New Roman" w:hAnsi="Times New Roman"/>
          <w:bCs/>
        </w:rPr>
        <w:t>r. Please see</w:t>
      </w:r>
      <w:hyperlink r:id="rId18" w:history="1">
        <w:r w:rsidR="00F13DE4" w:rsidRPr="004D747C">
          <w:rPr>
            <w:rStyle w:val="Hyperlink"/>
            <w:rFonts w:ascii="Times New Roman" w:hAnsi="Times New Roman"/>
            <w:bCs/>
          </w:rPr>
          <w:t>Withdrawal of Units</w:t>
        </w:r>
      </w:hyperlink>
      <w:r w:rsidRPr="004D747C">
        <w:rPr>
          <w:rFonts w:ascii="Times New Roman" w:hAnsi="Times New Roman"/>
          <w:bCs/>
        </w:rPr>
        <w:t xml:space="preserve"> for further information on deadlines.</w:t>
      </w:r>
    </w:p>
    <w:p w:rsidR="007966B8" w:rsidRPr="004D747C" w:rsidRDefault="007966B8">
      <w:pPr>
        <w:rPr>
          <w:rFonts w:ascii="Times New Roman" w:hAnsi="Times New Roman"/>
          <w:bCs/>
        </w:rPr>
      </w:pPr>
    </w:p>
    <w:p w:rsidR="009E7370" w:rsidRPr="004D747C" w:rsidRDefault="009E7370">
      <w:pPr>
        <w:rPr>
          <w:rFonts w:ascii="Times New Roman" w:hAnsi="Times New Roman"/>
        </w:rPr>
      </w:pPr>
      <w:r w:rsidRPr="004D747C">
        <w:rPr>
          <w:rFonts w:ascii="Times New Roman" w:hAnsi="Times New Roman"/>
          <w:b/>
          <w:bCs/>
        </w:rPr>
        <w:t>6</w:t>
      </w:r>
      <w:r w:rsidR="00041B75" w:rsidRPr="004D747C">
        <w:rPr>
          <w:rFonts w:ascii="Times New Roman" w:hAnsi="Times New Roman"/>
          <w:b/>
          <w:bCs/>
        </w:rPr>
        <w:t>e</w:t>
      </w:r>
      <w:r w:rsidR="007966B8" w:rsidRPr="004D747C">
        <w:rPr>
          <w:rFonts w:ascii="Times New Roman" w:hAnsi="Times New Roman"/>
          <w:b/>
          <w:bCs/>
        </w:rPr>
        <w:tab/>
      </w:r>
      <w:r w:rsidRPr="004D747C">
        <w:rPr>
          <w:rFonts w:ascii="Times New Roman" w:hAnsi="Times New Roman"/>
          <w:b/>
          <w:bCs/>
        </w:rPr>
        <w:t>Required IT skills</w:t>
      </w:r>
    </w:p>
    <w:p w:rsidR="009E7370" w:rsidRPr="004D747C" w:rsidRDefault="009E7370">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6</w:t>
      </w:r>
      <w:r w:rsidR="00041B75" w:rsidRPr="004D747C">
        <w:rPr>
          <w:rFonts w:ascii="Times New Roman" w:hAnsi="Times New Roman"/>
          <w:b/>
          <w:bCs/>
        </w:rPr>
        <w:t>f</w:t>
      </w:r>
      <w:r w:rsidRPr="004D747C">
        <w:rPr>
          <w:rFonts w:ascii="Times New Roman" w:hAnsi="Times New Roman"/>
          <w:b/>
          <w:bCs/>
        </w:rPr>
        <w:tab/>
      </w:r>
      <w:r w:rsidR="009C0485" w:rsidRPr="004D747C">
        <w:rPr>
          <w:rFonts w:ascii="Times New Roman" w:hAnsi="Times New Roman"/>
          <w:b/>
          <w:bCs/>
        </w:rPr>
        <w:t xml:space="preserve">In-Unit </w:t>
      </w:r>
      <w:r w:rsidRPr="004D747C">
        <w:rPr>
          <w:rFonts w:ascii="Times New Roman" w:hAnsi="Times New Roman"/>
          <w:b/>
          <w:bCs/>
        </w:rPr>
        <w:t>Costs</w:t>
      </w:r>
    </w:p>
    <w:p w:rsidR="00C7517D" w:rsidRPr="004D747C" w:rsidRDefault="00C7517D" w:rsidP="0013202C">
      <w:pPr>
        <w:ind w:left="720"/>
        <w:rPr>
          <w:rFonts w:ascii="Times New Roman" w:hAnsi="Times New Roman"/>
          <w:bCs/>
        </w:rPr>
      </w:pPr>
      <w:r w:rsidRPr="004D747C">
        <w:rPr>
          <w:rFonts w:ascii="Times New Roman" w:hAnsi="Times New Roman"/>
          <w:bCs/>
        </w:rPr>
        <w:t>(Note: To calculate your unit fees see:</w:t>
      </w:r>
      <w:hyperlink r:id="rId19" w:history="1">
        <w:r w:rsidRPr="004D747C">
          <w:rPr>
            <w:rStyle w:val="Hyperlink"/>
            <w:rFonts w:ascii="Times New Roman" w:hAnsi="Times New Roman"/>
            <w:bCs/>
          </w:rPr>
          <w:t>How do I calculate my fees?</w:t>
        </w:r>
      </w:hyperlink>
      <w:r w:rsidR="00BD487D" w:rsidRPr="004D747C">
        <w:rPr>
          <w:rFonts w:ascii="Times New Roman" w:hAnsi="Times New Roman"/>
          <w:bCs/>
        </w:rPr>
        <w:t xml:space="preserve">. </w:t>
      </w:r>
    </w:p>
    <w:p w:rsidR="0013202C" w:rsidRPr="004D747C" w:rsidRDefault="00C7517D" w:rsidP="0013202C">
      <w:pPr>
        <w:ind w:left="720"/>
        <w:rPr>
          <w:rFonts w:ascii="Times New Roman" w:hAnsi="Times New Roman"/>
          <w:bCs/>
        </w:rPr>
      </w:pPr>
      <w:r w:rsidRPr="004D747C">
        <w:rPr>
          <w:rFonts w:ascii="Times New Roman" w:hAnsi="Times New Roman"/>
          <w:bCs/>
        </w:rPr>
        <w:t>T</w:t>
      </w:r>
      <w:r w:rsidR="0013202C" w:rsidRPr="004D747C">
        <w:rPr>
          <w:rFonts w:ascii="Times New Roman" w:hAnsi="Times New Roman"/>
          <w:bCs/>
        </w:rPr>
        <w:t>he</w:t>
      </w:r>
      <w:r w:rsidRPr="004D747C">
        <w:rPr>
          <w:rFonts w:ascii="Times New Roman" w:hAnsi="Times New Roman"/>
          <w:bCs/>
        </w:rPr>
        <w:t xml:space="preserve"> online</w:t>
      </w:r>
      <w:hyperlink r:id="rId20" w:history="1">
        <w:r w:rsidR="0013202C" w:rsidRPr="004D747C">
          <w:rPr>
            <w:rStyle w:val="Hyperlink"/>
            <w:rFonts w:ascii="Times New Roman" w:hAnsi="Times New Roman"/>
            <w:bCs/>
          </w:rPr>
          <w:t>UC Co-op Textbook Search</w:t>
        </w:r>
      </w:hyperlink>
      <w:r w:rsidRPr="004D747C">
        <w:rPr>
          <w:rFonts w:ascii="Times New Roman" w:hAnsi="Times New Roman"/>
          <w:bCs/>
        </w:rPr>
        <w:t xml:space="preserve">is available </w:t>
      </w:r>
      <w:r w:rsidR="0013202C" w:rsidRPr="004D747C">
        <w:rPr>
          <w:rFonts w:ascii="Times New Roman" w:hAnsi="Times New Roman"/>
          <w:bCs/>
        </w:rPr>
        <w:t>for purchasing text books.)</w:t>
      </w:r>
    </w:p>
    <w:p w:rsidR="007966B8" w:rsidRPr="004D747C" w:rsidRDefault="007966B8">
      <w:pPr>
        <w:rPr>
          <w:rFonts w:ascii="Times New Roman" w:hAnsi="Times New Roman"/>
        </w:rPr>
      </w:pPr>
    </w:p>
    <w:p w:rsidR="009E7370" w:rsidRPr="004D747C" w:rsidRDefault="009E7370">
      <w:pPr>
        <w:rPr>
          <w:rFonts w:ascii="Times New Roman" w:hAnsi="Times New Roman"/>
          <w:b/>
        </w:rPr>
      </w:pPr>
      <w:r w:rsidRPr="004D747C">
        <w:rPr>
          <w:rFonts w:ascii="Times New Roman" w:hAnsi="Times New Roman"/>
          <w:b/>
        </w:rPr>
        <w:t>6</w:t>
      </w:r>
      <w:r w:rsidR="00041B75" w:rsidRPr="004D747C">
        <w:rPr>
          <w:rFonts w:ascii="Times New Roman" w:hAnsi="Times New Roman"/>
          <w:b/>
        </w:rPr>
        <w:t>g</w:t>
      </w:r>
      <w:r w:rsidRPr="004D747C">
        <w:rPr>
          <w:rFonts w:ascii="Times New Roman" w:hAnsi="Times New Roman"/>
          <w:b/>
        </w:rPr>
        <w:tab/>
        <w:t xml:space="preserve">Work </w:t>
      </w:r>
      <w:r w:rsidR="00D829DF" w:rsidRPr="004D747C">
        <w:rPr>
          <w:rFonts w:ascii="Times New Roman" w:hAnsi="Times New Roman"/>
          <w:b/>
        </w:rPr>
        <w:t>placements, internships or practicums</w:t>
      </w:r>
    </w:p>
    <w:p w:rsidR="009E7370" w:rsidRPr="004D747C" w:rsidRDefault="00EA7322">
      <w:pPr>
        <w:rPr>
          <w:rFonts w:ascii="Times New Roman" w:hAnsi="Times New Roman"/>
        </w:rPr>
      </w:pPr>
      <w:r w:rsidRPr="004D747C">
        <w:rPr>
          <w:rFonts w:ascii="Times New Roman" w:hAnsi="Times New Roman"/>
        </w:rPr>
        <w:t>You are encouraged to work with an organisation for this assignment. This will be further discussed on Moodle and in the first week information session.</w:t>
      </w:r>
    </w:p>
    <w:p w:rsidR="007966B8" w:rsidRPr="004D747C" w:rsidRDefault="007966B8">
      <w:pPr>
        <w:rPr>
          <w:rFonts w:ascii="Times New Roman" w:hAnsi="Times New Roman"/>
        </w:rPr>
      </w:pPr>
    </w:p>
    <w:p w:rsidR="009E7370" w:rsidRPr="004D747C" w:rsidRDefault="009E7370">
      <w:pPr>
        <w:rPr>
          <w:rFonts w:ascii="Times New Roman" w:hAnsi="Times New Roman"/>
          <w:b/>
          <w:bCs/>
        </w:rPr>
      </w:pPr>
      <w:r w:rsidRPr="004D747C">
        <w:rPr>
          <w:rFonts w:ascii="Times New Roman" w:hAnsi="Times New Roman"/>
          <w:b/>
          <w:bCs/>
        </w:rPr>
        <w:t>6</w:t>
      </w:r>
      <w:r w:rsidR="00041B75" w:rsidRPr="004D747C">
        <w:rPr>
          <w:rFonts w:ascii="Times New Roman" w:hAnsi="Times New Roman"/>
          <w:b/>
          <w:bCs/>
        </w:rPr>
        <w:t>h</w:t>
      </w:r>
      <w:r w:rsidRPr="004D747C">
        <w:rPr>
          <w:rFonts w:ascii="Times New Roman" w:hAnsi="Times New Roman"/>
          <w:b/>
          <w:bCs/>
        </w:rPr>
        <w:tab/>
        <w:t>Additional information</w:t>
      </w:r>
    </w:p>
    <w:p w:rsidR="009E7370" w:rsidRPr="004D747C" w:rsidRDefault="009E7370">
      <w:pPr>
        <w:rPr>
          <w:rFonts w:ascii="Times New Roman" w:hAnsi="Times New Roman"/>
        </w:rPr>
      </w:pPr>
    </w:p>
    <w:p w:rsidR="009E7370" w:rsidRPr="004D747C"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t>7:</w:t>
      </w:r>
      <w:r w:rsidRPr="004D747C">
        <w:rPr>
          <w:rFonts w:ascii="Times New Roman" w:hAnsi="Times New Roman"/>
          <w:b/>
          <w:bCs/>
          <w:sz w:val="28"/>
          <w:szCs w:val="28"/>
        </w:rPr>
        <w:tab/>
        <w:t>Student Feedback</w:t>
      </w:r>
    </w:p>
    <w:p w:rsidR="009E7370" w:rsidRPr="004D747C" w:rsidRDefault="009E7370" w:rsidP="000D6B93">
      <w:pPr>
        <w:rPr>
          <w:rFonts w:ascii="Times New Roman" w:hAnsi="Times New Roman"/>
        </w:rPr>
      </w:pPr>
    </w:p>
    <w:p w:rsidR="009E7370" w:rsidRPr="004D747C" w:rsidRDefault="009E7370" w:rsidP="000D6B93">
      <w:pPr>
        <w:ind w:left="720"/>
        <w:rPr>
          <w:rFonts w:ascii="Times New Roman" w:hAnsi="Times New Roman"/>
        </w:rPr>
      </w:pPr>
      <w:r w:rsidRPr="004D747C">
        <w:rPr>
          <w:rFonts w:ascii="Times New Roman" w:hAnsi="Times New Roman"/>
        </w:rPr>
        <w:t xml:space="preserve">All students enrolled in this unit will have an opportunity to provide anonymous feedback on the unit at the end of the Semester via the Unit Satisfaction Survey </w:t>
      </w:r>
      <w:r w:rsidR="00DA3F2B" w:rsidRPr="004D747C">
        <w:rPr>
          <w:rFonts w:ascii="Times New Roman" w:hAnsi="Times New Roman"/>
        </w:rPr>
        <w:t xml:space="preserve">(USS) </w:t>
      </w:r>
      <w:r w:rsidRPr="004D747C">
        <w:rPr>
          <w:rFonts w:ascii="Times New Roman" w:hAnsi="Times New Roman"/>
        </w:rPr>
        <w:t>which</w:t>
      </w:r>
      <w:r w:rsidR="007A1B19" w:rsidRPr="004D747C">
        <w:rPr>
          <w:rFonts w:ascii="Times New Roman" w:hAnsi="Times New Roman"/>
        </w:rPr>
        <w:t xml:space="preserve"> you can access by logging into MyUC via the UC homepage: </w:t>
      </w:r>
      <w:hyperlink r:id="rId21" w:history="1">
        <w:r w:rsidR="007A1B19" w:rsidRPr="004D747C">
          <w:rPr>
            <w:rStyle w:val="Hyperlink"/>
            <w:rFonts w:ascii="Times New Roman" w:hAnsi="Times New Roman"/>
          </w:rPr>
          <w:t>http://www.canberra.edu.au/home/</w:t>
        </w:r>
      </w:hyperlink>
      <w:r w:rsidR="007A1B19" w:rsidRPr="004D747C">
        <w:rPr>
          <w:rFonts w:ascii="Times New Roman" w:hAnsi="Times New Roman"/>
        </w:rPr>
        <w:t>.</w:t>
      </w:r>
      <w:r w:rsidRPr="004D747C">
        <w:rPr>
          <w:rFonts w:ascii="Times New Roman" w:hAnsi="Times New Roman"/>
        </w:rPr>
        <w:t xml:space="preserve"> Your lecturer or tutor may also invite you to provide more detailed feedback on their teaching through an ano</w:t>
      </w:r>
      <w:r w:rsidR="008B6E6E" w:rsidRPr="004D747C">
        <w:rPr>
          <w:rFonts w:ascii="Times New Roman" w:hAnsi="Times New Roman"/>
        </w:rPr>
        <w:t>nymous questionnaire.</w:t>
      </w:r>
    </w:p>
    <w:p w:rsidR="009E7370" w:rsidRPr="004D747C" w:rsidRDefault="009E7370" w:rsidP="000D6B93">
      <w:pPr>
        <w:rPr>
          <w:rFonts w:ascii="Times New Roman" w:hAnsi="Times New Roman"/>
        </w:rPr>
      </w:pPr>
    </w:p>
    <w:p w:rsidR="009E7370" w:rsidRPr="004D747C"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4D747C">
        <w:rPr>
          <w:rFonts w:ascii="Times New Roman" w:hAnsi="Times New Roman"/>
          <w:b/>
          <w:bCs/>
          <w:sz w:val="28"/>
          <w:szCs w:val="28"/>
        </w:rPr>
        <w:t>8:</w:t>
      </w:r>
      <w:r w:rsidRPr="004D747C">
        <w:rPr>
          <w:rFonts w:ascii="Times New Roman" w:hAnsi="Times New Roman"/>
          <w:b/>
          <w:bCs/>
          <w:sz w:val="28"/>
          <w:szCs w:val="28"/>
        </w:rPr>
        <w:tab/>
        <w:t>Authority of this Unit Outline</w:t>
      </w:r>
    </w:p>
    <w:p w:rsidR="009E7370" w:rsidRPr="004D747C" w:rsidRDefault="009E7370" w:rsidP="000D6B93">
      <w:pPr>
        <w:rPr>
          <w:rFonts w:ascii="Times New Roman" w:hAnsi="Times New Roman"/>
          <w:sz w:val="24"/>
        </w:rPr>
      </w:pPr>
    </w:p>
    <w:p w:rsidR="002F1674" w:rsidRDefault="009E7370" w:rsidP="000D6B93">
      <w:pPr>
        <w:ind w:left="720"/>
        <w:rPr>
          <w:rFonts w:ascii="Times New Roman" w:hAnsi="Times New Roman"/>
        </w:rPr>
        <w:sectPr w:rsidR="002F1674" w:rsidSect="002F1674">
          <w:footerReference w:type="default" r:id="rId22"/>
          <w:pgSz w:w="11906" w:h="16838"/>
          <w:pgMar w:top="1134" w:right="1418" w:bottom="567" w:left="1418" w:header="709" w:footer="709" w:gutter="0"/>
          <w:cols w:space="708"/>
          <w:rtlGutter/>
          <w:docGrid w:linePitch="360"/>
        </w:sectPr>
      </w:pPr>
      <w:r w:rsidRPr="004D747C">
        <w:rPr>
          <w:rFonts w:ascii="Times New Roman" w:hAnsi="Times New Roman"/>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w:t>
      </w:r>
      <w:r w:rsidR="00B25932" w:rsidRPr="004D747C">
        <w:rPr>
          <w:rFonts w:ascii="Times New Roman" w:hAnsi="Times New Roman"/>
        </w:rPr>
        <w:t xml:space="preserve">then provided on the unit site in the learning management system. If this is not possible, written advice of the change must be </w:t>
      </w:r>
      <w:r w:rsidRPr="004D747C">
        <w:rPr>
          <w:rFonts w:ascii="Times New Roman" w:hAnsi="Times New Roman"/>
        </w:rPr>
        <w:t xml:space="preserve">then forwarded to each student enrolled in the unit at their registered term address.  Any individual student who believes </w:t>
      </w:r>
      <w:r w:rsidRPr="004D747C">
        <w:rPr>
          <w:rFonts w:ascii="Times New Roman" w:hAnsi="Times New Roman"/>
        </w:rPr>
        <w:lastRenderedPageBreak/>
        <w:t>him/herself to be disadvantaged by a change is encouraged to discuss th</w:t>
      </w:r>
      <w:r w:rsidR="002F1674">
        <w:rPr>
          <w:rFonts w:ascii="Times New Roman" w:hAnsi="Times New Roman"/>
        </w:rPr>
        <w:t>e matter with the Unit Convener</w:t>
      </w:r>
    </w:p>
    <w:p w:rsidR="009E7370" w:rsidRPr="004D747C" w:rsidRDefault="009E7370">
      <w:pPr>
        <w:rPr>
          <w:rFonts w:ascii="Times New Roman" w:hAnsi="Times New Roman"/>
        </w:rPr>
      </w:pPr>
    </w:p>
    <w:p w:rsidR="00600ADC" w:rsidRPr="004D747C" w:rsidRDefault="00600ADC">
      <w:pPr>
        <w:rPr>
          <w:rFonts w:ascii="Times New Roman" w:hAnsi="Times New Roman"/>
        </w:rPr>
      </w:pPr>
    </w:p>
    <w:p w:rsidR="0066785A" w:rsidRPr="002F1674" w:rsidRDefault="0066785A" w:rsidP="002F1674">
      <w:pPr>
        <w:rPr>
          <w:rFonts w:ascii="Arial Bold" w:hAnsi="Arial Bold"/>
          <w:sz w:val="32"/>
        </w:rPr>
      </w:pPr>
      <w:r w:rsidRPr="00A9078E">
        <w:rPr>
          <w:b/>
          <w:bCs/>
          <w:sz w:val="32"/>
          <w:szCs w:val="32"/>
        </w:rPr>
        <w:t xml:space="preserve">Marketing G Marking Sheet – Marketing Plan </w:t>
      </w:r>
    </w:p>
    <w:p w:rsidR="0066785A" w:rsidRDefault="0066785A" w:rsidP="0066785A">
      <w:pPr>
        <w:rPr>
          <w:sz w:val="20"/>
          <w:szCs w:val="20"/>
        </w:rPr>
      </w:pPr>
    </w:p>
    <w:tbl>
      <w:tblPr>
        <w:tblW w:w="0" w:type="auto"/>
        <w:jc w:val="center"/>
        <w:tblInd w:w="-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5"/>
        <w:gridCol w:w="6138"/>
      </w:tblGrid>
      <w:tr w:rsidR="0066785A" w:rsidTr="007C5E94">
        <w:trPr>
          <w:trHeight w:val="518"/>
          <w:jc w:val="center"/>
        </w:trPr>
        <w:tc>
          <w:tcPr>
            <w:tcW w:w="5705" w:type="dxa"/>
          </w:tcPr>
          <w:p w:rsidR="0066785A" w:rsidRPr="006D5FAD" w:rsidRDefault="0066785A" w:rsidP="004D747C">
            <w:pPr>
              <w:rPr>
                <w:b/>
                <w:bCs/>
              </w:rPr>
            </w:pPr>
            <w:r w:rsidRPr="006D5FAD">
              <w:rPr>
                <w:b/>
                <w:bCs/>
                <w:szCs w:val="22"/>
              </w:rPr>
              <w:t>Student name</w:t>
            </w:r>
            <w:r w:rsidR="00DB58F3">
              <w:rPr>
                <w:b/>
                <w:bCs/>
                <w:szCs w:val="22"/>
              </w:rPr>
              <w:t>/ s</w:t>
            </w:r>
          </w:p>
        </w:tc>
        <w:tc>
          <w:tcPr>
            <w:tcW w:w="6138" w:type="dxa"/>
          </w:tcPr>
          <w:p w:rsidR="0066785A" w:rsidRPr="006D5FAD" w:rsidRDefault="0066785A" w:rsidP="007C5E94">
            <w:pPr>
              <w:rPr>
                <w:b/>
                <w:sz w:val="20"/>
                <w:szCs w:val="20"/>
              </w:rPr>
            </w:pPr>
            <w:r w:rsidRPr="006D5FAD">
              <w:rPr>
                <w:b/>
                <w:sz w:val="20"/>
                <w:szCs w:val="20"/>
              </w:rPr>
              <w:t>Topic:</w:t>
            </w:r>
          </w:p>
          <w:p w:rsidR="0066785A" w:rsidRPr="006D5FAD" w:rsidRDefault="0066785A" w:rsidP="007C5E94">
            <w:pPr>
              <w:rPr>
                <w:b/>
                <w:sz w:val="20"/>
                <w:szCs w:val="20"/>
              </w:rPr>
            </w:pPr>
          </w:p>
        </w:tc>
      </w:tr>
    </w:tbl>
    <w:p w:rsidR="0066785A" w:rsidRDefault="0066785A" w:rsidP="0066785A"/>
    <w:tbl>
      <w:tblPr>
        <w:tblW w:w="0" w:type="auto"/>
        <w:jc w:val="center"/>
        <w:tblInd w:w="-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2"/>
        <w:gridCol w:w="992"/>
        <w:gridCol w:w="1985"/>
        <w:gridCol w:w="2268"/>
        <w:gridCol w:w="2126"/>
        <w:gridCol w:w="2126"/>
        <w:gridCol w:w="2602"/>
      </w:tblGrid>
      <w:tr w:rsidR="0066785A" w:rsidTr="004D747C">
        <w:trPr>
          <w:jc w:val="center"/>
        </w:trPr>
        <w:tc>
          <w:tcPr>
            <w:tcW w:w="1782" w:type="dxa"/>
          </w:tcPr>
          <w:p w:rsidR="0066785A" w:rsidRDefault="0066785A" w:rsidP="007C5E94"/>
        </w:tc>
        <w:tc>
          <w:tcPr>
            <w:tcW w:w="992" w:type="dxa"/>
          </w:tcPr>
          <w:p w:rsidR="0066785A" w:rsidRDefault="0066785A" w:rsidP="007C5E94">
            <w:pPr>
              <w:jc w:val="center"/>
              <w:rPr>
                <w:b/>
                <w:bCs/>
              </w:rPr>
            </w:pPr>
            <w:r>
              <w:rPr>
                <w:b/>
                <w:bCs/>
                <w:szCs w:val="22"/>
              </w:rPr>
              <w:t>Grade</w:t>
            </w:r>
          </w:p>
        </w:tc>
        <w:tc>
          <w:tcPr>
            <w:tcW w:w="1985" w:type="dxa"/>
          </w:tcPr>
          <w:p w:rsidR="0066785A" w:rsidRDefault="0066785A" w:rsidP="007C5E94">
            <w:pPr>
              <w:jc w:val="center"/>
              <w:rPr>
                <w:b/>
                <w:bCs/>
              </w:rPr>
            </w:pPr>
            <w:r>
              <w:rPr>
                <w:b/>
                <w:bCs/>
                <w:szCs w:val="22"/>
              </w:rPr>
              <w:t>Fail</w:t>
            </w:r>
          </w:p>
        </w:tc>
        <w:tc>
          <w:tcPr>
            <w:tcW w:w="2268" w:type="dxa"/>
          </w:tcPr>
          <w:p w:rsidR="0066785A" w:rsidRDefault="0066785A" w:rsidP="007C5E94">
            <w:pPr>
              <w:jc w:val="center"/>
              <w:rPr>
                <w:b/>
                <w:bCs/>
                <w:szCs w:val="22"/>
              </w:rPr>
            </w:pPr>
            <w:r>
              <w:rPr>
                <w:b/>
                <w:bCs/>
                <w:szCs w:val="22"/>
              </w:rPr>
              <w:t>Pass</w:t>
            </w:r>
          </w:p>
        </w:tc>
        <w:tc>
          <w:tcPr>
            <w:tcW w:w="2126" w:type="dxa"/>
          </w:tcPr>
          <w:p w:rsidR="0066785A" w:rsidRDefault="0066785A" w:rsidP="007C5E94">
            <w:pPr>
              <w:jc w:val="center"/>
              <w:rPr>
                <w:b/>
                <w:bCs/>
                <w:szCs w:val="22"/>
              </w:rPr>
            </w:pPr>
            <w:r>
              <w:rPr>
                <w:b/>
                <w:bCs/>
                <w:szCs w:val="22"/>
              </w:rPr>
              <w:t>Credit</w:t>
            </w:r>
          </w:p>
        </w:tc>
        <w:tc>
          <w:tcPr>
            <w:tcW w:w="2126" w:type="dxa"/>
          </w:tcPr>
          <w:p w:rsidR="0066785A" w:rsidRDefault="0066785A" w:rsidP="007C5E94">
            <w:pPr>
              <w:jc w:val="center"/>
              <w:rPr>
                <w:b/>
                <w:bCs/>
                <w:szCs w:val="22"/>
              </w:rPr>
            </w:pPr>
            <w:r>
              <w:rPr>
                <w:b/>
                <w:bCs/>
                <w:szCs w:val="22"/>
              </w:rPr>
              <w:t>Distinction</w:t>
            </w:r>
          </w:p>
        </w:tc>
        <w:tc>
          <w:tcPr>
            <w:tcW w:w="2602" w:type="dxa"/>
          </w:tcPr>
          <w:p w:rsidR="0066785A" w:rsidRDefault="0066785A" w:rsidP="007C5E94">
            <w:pPr>
              <w:jc w:val="center"/>
              <w:rPr>
                <w:b/>
                <w:bCs/>
              </w:rPr>
            </w:pPr>
            <w:r>
              <w:rPr>
                <w:b/>
                <w:bCs/>
                <w:szCs w:val="22"/>
              </w:rPr>
              <w:t>High Distinction</w:t>
            </w:r>
          </w:p>
        </w:tc>
      </w:tr>
      <w:tr w:rsidR="0066785A" w:rsidTr="004D747C">
        <w:trPr>
          <w:jc w:val="center"/>
        </w:trPr>
        <w:tc>
          <w:tcPr>
            <w:tcW w:w="1782" w:type="dxa"/>
          </w:tcPr>
          <w:p w:rsidR="0066785A" w:rsidRDefault="0066785A" w:rsidP="007C5E94">
            <w:pPr>
              <w:rPr>
                <w:b/>
                <w:bCs/>
              </w:rPr>
            </w:pPr>
            <w:r>
              <w:rPr>
                <w:b/>
                <w:bCs/>
                <w:szCs w:val="22"/>
              </w:rPr>
              <w:t>Executive summary/ intro/ conclusion</w:t>
            </w:r>
          </w:p>
        </w:tc>
        <w:tc>
          <w:tcPr>
            <w:tcW w:w="992" w:type="dxa"/>
          </w:tcPr>
          <w:p w:rsidR="0066785A" w:rsidRDefault="0066785A" w:rsidP="007C5E94">
            <w:pPr>
              <w:jc w:val="right"/>
            </w:pPr>
            <w:r>
              <w:rPr>
                <w:szCs w:val="22"/>
              </w:rPr>
              <w:t>/10</w:t>
            </w:r>
          </w:p>
        </w:tc>
        <w:tc>
          <w:tcPr>
            <w:tcW w:w="1985" w:type="dxa"/>
          </w:tcPr>
          <w:p w:rsidR="0066785A" w:rsidRPr="00E4667F" w:rsidRDefault="0066785A" w:rsidP="007C5E94">
            <w:pPr>
              <w:rPr>
                <w:sz w:val="20"/>
                <w:szCs w:val="20"/>
              </w:rPr>
            </w:pPr>
            <w:r w:rsidRPr="00E4667F">
              <w:rPr>
                <w:sz w:val="20"/>
                <w:szCs w:val="20"/>
              </w:rPr>
              <w:t>No Exec Summary; Intro or Conclusion</w:t>
            </w:r>
          </w:p>
          <w:p w:rsidR="0066785A" w:rsidRPr="00E4667F" w:rsidRDefault="0066785A" w:rsidP="007C5E94">
            <w:pPr>
              <w:rPr>
                <w:sz w:val="20"/>
                <w:szCs w:val="20"/>
              </w:rPr>
            </w:pPr>
            <w:r w:rsidRPr="00E4667F">
              <w:rPr>
                <w:sz w:val="20"/>
                <w:szCs w:val="20"/>
              </w:rPr>
              <w:t>Not a summary of the entire plan</w:t>
            </w:r>
          </w:p>
        </w:tc>
        <w:tc>
          <w:tcPr>
            <w:tcW w:w="2268" w:type="dxa"/>
          </w:tcPr>
          <w:p w:rsidR="0066785A" w:rsidRPr="00E4667F" w:rsidRDefault="0066785A" w:rsidP="007C5E94">
            <w:pPr>
              <w:rPr>
                <w:sz w:val="20"/>
                <w:szCs w:val="20"/>
              </w:rPr>
            </w:pPr>
            <w:r w:rsidRPr="00E4667F">
              <w:rPr>
                <w:sz w:val="20"/>
                <w:szCs w:val="20"/>
              </w:rPr>
              <w:t xml:space="preserve">Should be 1 – 2 pages long, summarising all major points.  </w:t>
            </w:r>
          </w:p>
          <w:p w:rsidR="0066785A" w:rsidRPr="00E4667F" w:rsidRDefault="0066785A" w:rsidP="007C5E94">
            <w:pPr>
              <w:rPr>
                <w:sz w:val="20"/>
                <w:szCs w:val="20"/>
              </w:rPr>
            </w:pPr>
            <w:r w:rsidRPr="00E4667F">
              <w:rPr>
                <w:sz w:val="20"/>
                <w:szCs w:val="20"/>
              </w:rPr>
              <w:t>Should include an introduction and conclusion</w:t>
            </w:r>
          </w:p>
        </w:tc>
        <w:tc>
          <w:tcPr>
            <w:tcW w:w="2126" w:type="dxa"/>
          </w:tcPr>
          <w:p w:rsidR="0066785A" w:rsidRPr="00E4667F" w:rsidRDefault="0066785A" w:rsidP="007C5E94">
            <w:pPr>
              <w:rPr>
                <w:sz w:val="20"/>
                <w:szCs w:val="20"/>
              </w:rPr>
            </w:pPr>
            <w:r w:rsidRPr="00E4667F">
              <w:rPr>
                <w:sz w:val="20"/>
                <w:szCs w:val="20"/>
              </w:rPr>
              <w:t>Exceed passable standard.</w:t>
            </w:r>
          </w:p>
          <w:p w:rsidR="0066785A" w:rsidRPr="00E4667F" w:rsidRDefault="0066785A" w:rsidP="007C5E94">
            <w:pPr>
              <w:rPr>
                <w:sz w:val="20"/>
                <w:szCs w:val="20"/>
              </w:rPr>
            </w:pPr>
            <w:r w:rsidRPr="00E4667F">
              <w:rPr>
                <w:sz w:val="20"/>
                <w:szCs w:val="20"/>
              </w:rPr>
              <w:t xml:space="preserve">Provides a comprehensive, but consise summary, introduction encourages reader to read on. </w:t>
            </w:r>
          </w:p>
        </w:tc>
        <w:tc>
          <w:tcPr>
            <w:tcW w:w="2126" w:type="dxa"/>
          </w:tcPr>
          <w:p w:rsidR="0066785A" w:rsidRPr="00E4667F" w:rsidRDefault="0066785A" w:rsidP="007C5E94">
            <w:pPr>
              <w:rPr>
                <w:sz w:val="20"/>
                <w:szCs w:val="20"/>
              </w:rPr>
            </w:pPr>
            <w:r w:rsidRPr="00E4667F">
              <w:rPr>
                <w:sz w:val="20"/>
                <w:szCs w:val="20"/>
              </w:rPr>
              <w:t xml:space="preserve">Exec summary is a complete summary in 1-2 pages and introduction and conclusion. Provides a summary in the conclusion </w:t>
            </w:r>
          </w:p>
        </w:tc>
        <w:tc>
          <w:tcPr>
            <w:tcW w:w="2602" w:type="dxa"/>
          </w:tcPr>
          <w:p w:rsidR="0066785A" w:rsidRPr="00E4667F" w:rsidRDefault="0066785A" w:rsidP="007C5E94">
            <w:pPr>
              <w:rPr>
                <w:sz w:val="20"/>
                <w:szCs w:val="20"/>
              </w:rPr>
            </w:pPr>
            <w:r w:rsidRPr="00E4667F">
              <w:rPr>
                <w:sz w:val="20"/>
                <w:szCs w:val="20"/>
              </w:rPr>
              <w:t>Excellent standard for all three: exec summary, intro, conclusion</w:t>
            </w:r>
          </w:p>
        </w:tc>
      </w:tr>
      <w:tr w:rsidR="0066785A" w:rsidTr="004D747C">
        <w:trPr>
          <w:jc w:val="center"/>
        </w:trPr>
        <w:tc>
          <w:tcPr>
            <w:tcW w:w="1782" w:type="dxa"/>
          </w:tcPr>
          <w:p w:rsidR="0066785A" w:rsidRDefault="0066785A" w:rsidP="007C5E94">
            <w:pPr>
              <w:rPr>
                <w:b/>
                <w:bCs/>
              </w:rPr>
            </w:pPr>
            <w:r>
              <w:rPr>
                <w:b/>
                <w:bCs/>
                <w:szCs w:val="22"/>
              </w:rPr>
              <w:t>Competitor analysis &amp; advantages</w:t>
            </w:r>
          </w:p>
        </w:tc>
        <w:tc>
          <w:tcPr>
            <w:tcW w:w="992" w:type="dxa"/>
          </w:tcPr>
          <w:p w:rsidR="0066785A" w:rsidRDefault="0066785A" w:rsidP="007C5E94">
            <w:pPr>
              <w:jc w:val="right"/>
            </w:pPr>
            <w:r>
              <w:rPr>
                <w:szCs w:val="22"/>
              </w:rPr>
              <w:t>/10</w:t>
            </w:r>
          </w:p>
        </w:tc>
        <w:tc>
          <w:tcPr>
            <w:tcW w:w="1985" w:type="dxa"/>
          </w:tcPr>
          <w:p w:rsidR="0066785A" w:rsidRPr="00E4667F" w:rsidRDefault="0066785A" w:rsidP="007C5E94">
            <w:pPr>
              <w:rPr>
                <w:sz w:val="20"/>
                <w:szCs w:val="20"/>
              </w:rPr>
            </w:pPr>
            <w:r w:rsidRPr="00E4667F">
              <w:rPr>
                <w:sz w:val="20"/>
                <w:szCs w:val="20"/>
              </w:rPr>
              <w:t>No discussion, or very limited.  No comparison</w:t>
            </w:r>
          </w:p>
          <w:p w:rsidR="0066785A" w:rsidRPr="00E4667F" w:rsidRDefault="0066785A" w:rsidP="007C5E94">
            <w:pPr>
              <w:rPr>
                <w:sz w:val="20"/>
                <w:szCs w:val="20"/>
              </w:rPr>
            </w:pPr>
            <w:r w:rsidRPr="00E4667F">
              <w:rPr>
                <w:sz w:val="20"/>
                <w:szCs w:val="20"/>
              </w:rPr>
              <w:t>No use of tools (eg. Tables/ perceptions maps/ SWOT etc)</w:t>
            </w:r>
          </w:p>
          <w:p w:rsidR="0066785A" w:rsidRPr="00E4667F" w:rsidRDefault="0066785A" w:rsidP="007C5E94">
            <w:pPr>
              <w:rPr>
                <w:sz w:val="20"/>
                <w:szCs w:val="20"/>
              </w:rPr>
            </w:pPr>
            <w:r w:rsidRPr="00E4667F">
              <w:rPr>
                <w:sz w:val="20"/>
                <w:szCs w:val="20"/>
              </w:rPr>
              <w:t>No references</w:t>
            </w:r>
          </w:p>
        </w:tc>
        <w:tc>
          <w:tcPr>
            <w:tcW w:w="2268" w:type="dxa"/>
          </w:tcPr>
          <w:p w:rsidR="0066785A" w:rsidRPr="00E4667F" w:rsidRDefault="0066785A" w:rsidP="007C5E94">
            <w:pPr>
              <w:rPr>
                <w:sz w:val="20"/>
                <w:szCs w:val="20"/>
              </w:rPr>
            </w:pPr>
            <w:r>
              <w:rPr>
                <w:sz w:val="20"/>
                <w:szCs w:val="20"/>
              </w:rPr>
              <w:t>A shallow discussion</w:t>
            </w:r>
          </w:p>
        </w:tc>
        <w:tc>
          <w:tcPr>
            <w:tcW w:w="2126" w:type="dxa"/>
          </w:tcPr>
          <w:p w:rsidR="0066785A" w:rsidRPr="00E4667F" w:rsidRDefault="0066785A" w:rsidP="007C5E94">
            <w:pPr>
              <w:rPr>
                <w:sz w:val="20"/>
                <w:szCs w:val="20"/>
              </w:rPr>
            </w:pPr>
            <w:r>
              <w:rPr>
                <w:sz w:val="20"/>
                <w:szCs w:val="20"/>
              </w:rPr>
              <w:t>Provides a more detailed comparison, but does not analyse with great depth</w:t>
            </w:r>
          </w:p>
        </w:tc>
        <w:tc>
          <w:tcPr>
            <w:tcW w:w="2126" w:type="dxa"/>
          </w:tcPr>
          <w:p w:rsidR="0066785A" w:rsidRPr="00E4667F" w:rsidRDefault="0066785A" w:rsidP="007C5E94">
            <w:pPr>
              <w:rPr>
                <w:sz w:val="20"/>
                <w:szCs w:val="20"/>
              </w:rPr>
            </w:pPr>
            <w:r>
              <w:rPr>
                <w:sz w:val="20"/>
                <w:szCs w:val="20"/>
              </w:rPr>
              <w:t>Analytical comparison of the major competitors. May utilise tools to enhance the discussion.</w:t>
            </w:r>
          </w:p>
        </w:tc>
        <w:tc>
          <w:tcPr>
            <w:tcW w:w="2602" w:type="dxa"/>
          </w:tcPr>
          <w:p w:rsidR="0066785A" w:rsidRPr="00E4667F" w:rsidRDefault="0066785A" w:rsidP="007C5E94">
            <w:pPr>
              <w:rPr>
                <w:sz w:val="20"/>
                <w:szCs w:val="20"/>
              </w:rPr>
            </w:pPr>
            <w:r w:rsidRPr="00E4667F">
              <w:rPr>
                <w:sz w:val="20"/>
                <w:szCs w:val="20"/>
              </w:rPr>
              <w:t xml:space="preserve">Compares major competitors, and highlights the competitive environment (direct &amp; indirect); </w:t>
            </w:r>
          </w:p>
          <w:p w:rsidR="0066785A" w:rsidRPr="00E4667F" w:rsidRDefault="0066785A" w:rsidP="007C5E94">
            <w:pPr>
              <w:rPr>
                <w:sz w:val="20"/>
                <w:szCs w:val="20"/>
              </w:rPr>
            </w:pPr>
            <w:r w:rsidRPr="00E4667F">
              <w:rPr>
                <w:sz w:val="20"/>
                <w:szCs w:val="20"/>
              </w:rPr>
              <w:t>Utilises tools such perceptual maps or tables</w:t>
            </w:r>
          </w:p>
        </w:tc>
      </w:tr>
      <w:tr w:rsidR="0066785A" w:rsidTr="004D747C">
        <w:trPr>
          <w:jc w:val="center"/>
        </w:trPr>
        <w:tc>
          <w:tcPr>
            <w:tcW w:w="1782" w:type="dxa"/>
          </w:tcPr>
          <w:p w:rsidR="0066785A" w:rsidRDefault="0066785A" w:rsidP="007C5E94">
            <w:pPr>
              <w:rPr>
                <w:b/>
                <w:bCs/>
              </w:rPr>
            </w:pPr>
            <w:r>
              <w:rPr>
                <w:b/>
                <w:bCs/>
                <w:szCs w:val="22"/>
              </w:rPr>
              <w:t>Objectives of the Marketing Plan &amp; Major Marketing Problems</w:t>
            </w:r>
          </w:p>
        </w:tc>
        <w:tc>
          <w:tcPr>
            <w:tcW w:w="992" w:type="dxa"/>
          </w:tcPr>
          <w:p w:rsidR="0066785A" w:rsidRDefault="0066785A" w:rsidP="007C5E94">
            <w:pPr>
              <w:jc w:val="right"/>
            </w:pPr>
            <w:r>
              <w:rPr>
                <w:szCs w:val="22"/>
              </w:rPr>
              <w:t>/10</w:t>
            </w:r>
          </w:p>
        </w:tc>
        <w:tc>
          <w:tcPr>
            <w:tcW w:w="1985" w:type="dxa"/>
          </w:tcPr>
          <w:p w:rsidR="0066785A" w:rsidRPr="00E4667F" w:rsidRDefault="0066785A" w:rsidP="007C5E94">
            <w:pPr>
              <w:rPr>
                <w:sz w:val="20"/>
                <w:szCs w:val="20"/>
              </w:rPr>
            </w:pPr>
            <w:r w:rsidRPr="00E4667F">
              <w:rPr>
                <w:sz w:val="20"/>
                <w:szCs w:val="20"/>
              </w:rPr>
              <w:t>Not present</w:t>
            </w:r>
          </w:p>
          <w:p w:rsidR="0066785A" w:rsidRPr="00E4667F" w:rsidRDefault="0066785A" w:rsidP="007C5E94">
            <w:pPr>
              <w:rPr>
                <w:sz w:val="20"/>
                <w:szCs w:val="20"/>
              </w:rPr>
            </w:pPr>
          </w:p>
        </w:tc>
        <w:tc>
          <w:tcPr>
            <w:tcW w:w="2268" w:type="dxa"/>
          </w:tcPr>
          <w:p w:rsidR="0066785A" w:rsidRDefault="0066785A" w:rsidP="007C5E94">
            <w:pPr>
              <w:rPr>
                <w:sz w:val="20"/>
                <w:szCs w:val="20"/>
              </w:rPr>
            </w:pPr>
            <w:r>
              <w:rPr>
                <w:sz w:val="20"/>
                <w:szCs w:val="20"/>
              </w:rPr>
              <w:t>Present and attempted, but not SMART</w:t>
            </w:r>
          </w:p>
          <w:p w:rsidR="0066785A" w:rsidRPr="00E4667F" w:rsidRDefault="0066785A" w:rsidP="007C5E94">
            <w:pPr>
              <w:rPr>
                <w:sz w:val="20"/>
                <w:szCs w:val="20"/>
              </w:rPr>
            </w:pPr>
            <w:r w:rsidRPr="00E4667F">
              <w:rPr>
                <w:sz w:val="20"/>
                <w:szCs w:val="20"/>
              </w:rPr>
              <w:t>Objectives &amp; issues don’t relate</w:t>
            </w:r>
          </w:p>
        </w:tc>
        <w:tc>
          <w:tcPr>
            <w:tcW w:w="2126" w:type="dxa"/>
          </w:tcPr>
          <w:p w:rsidR="0066785A" w:rsidRDefault="0066785A" w:rsidP="007C5E94">
            <w:pPr>
              <w:rPr>
                <w:sz w:val="20"/>
                <w:szCs w:val="20"/>
              </w:rPr>
            </w:pPr>
            <w:r w:rsidRPr="00E4667F">
              <w:rPr>
                <w:sz w:val="20"/>
                <w:szCs w:val="20"/>
              </w:rPr>
              <w:t>Objectives &amp; issues don’t relate</w:t>
            </w:r>
          </w:p>
          <w:p w:rsidR="0066785A" w:rsidRPr="00E4667F" w:rsidRDefault="0066785A" w:rsidP="007C5E94">
            <w:pPr>
              <w:rPr>
                <w:sz w:val="20"/>
                <w:szCs w:val="20"/>
              </w:rPr>
            </w:pPr>
            <w:r>
              <w:rPr>
                <w:sz w:val="20"/>
                <w:szCs w:val="20"/>
              </w:rPr>
              <w:t>May be SMART, but not utilised throughout the plan</w:t>
            </w:r>
          </w:p>
        </w:tc>
        <w:tc>
          <w:tcPr>
            <w:tcW w:w="2126" w:type="dxa"/>
          </w:tcPr>
          <w:p w:rsidR="0066785A" w:rsidRPr="00E4667F" w:rsidRDefault="0066785A" w:rsidP="007C5E94">
            <w:pPr>
              <w:rPr>
                <w:sz w:val="20"/>
                <w:szCs w:val="20"/>
              </w:rPr>
            </w:pPr>
            <w:r>
              <w:rPr>
                <w:sz w:val="20"/>
                <w:szCs w:val="20"/>
              </w:rPr>
              <w:t>SMART objectives and linked through the plan. Comes through the analysis</w:t>
            </w:r>
          </w:p>
        </w:tc>
        <w:tc>
          <w:tcPr>
            <w:tcW w:w="2602" w:type="dxa"/>
          </w:tcPr>
          <w:p w:rsidR="0066785A" w:rsidRPr="00E4667F" w:rsidRDefault="0066785A" w:rsidP="007C5E94">
            <w:pPr>
              <w:rPr>
                <w:sz w:val="20"/>
                <w:szCs w:val="20"/>
              </w:rPr>
            </w:pPr>
            <w:r w:rsidRPr="00E4667F">
              <w:rPr>
                <w:sz w:val="20"/>
                <w:szCs w:val="20"/>
              </w:rPr>
              <w:t>SMART</w:t>
            </w:r>
            <w:r>
              <w:rPr>
                <w:sz w:val="20"/>
                <w:szCs w:val="20"/>
              </w:rPr>
              <w:t xml:space="preserve"> and very well integrated examples</w:t>
            </w:r>
          </w:p>
          <w:p w:rsidR="0066785A" w:rsidRPr="00E4667F" w:rsidRDefault="0066785A" w:rsidP="007C5E94">
            <w:pPr>
              <w:rPr>
                <w:sz w:val="20"/>
                <w:szCs w:val="20"/>
              </w:rPr>
            </w:pPr>
            <w:r w:rsidRPr="00E4667F">
              <w:rPr>
                <w:sz w:val="20"/>
                <w:szCs w:val="20"/>
              </w:rPr>
              <w:t>Focused on the issues related to the plan</w:t>
            </w:r>
            <w:r>
              <w:rPr>
                <w:sz w:val="20"/>
                <w:szCs w:val="20"/>
              </w:rPr>
              <w:t>. Integrated throughout the plan and come from the analysis</w:t>
            </w:r>
          </w:p>
        </w:tc>
      </w:tr>
      <w:tr w:rsidR="0066785A" w:rsidTr="004D747C">
        <w:trPr>
          <w:jc w:val="center"/>
        </w:trPr>
        <w:tc>
          <w:tcPr>
            <w:tcW w:w="1782" w:type="dxa"/>
          </w:tcPr>
          <w:p w:rsidR="0066785A" w:rsidRDefault="0066785A" w:rsidP="007C5E94">
            <w:pPr>
              <w:rPr>
                <w:b/>
                <w:bCs/>
              </w:rPr>
            </w:pPr>
            <w:r>
              <w:rPr>
                <w:b/>
                <w:bCs/>
                <w:szCs w:val="22"/>
              </w:rPr>
              <w:t>Target Market selection &amp; segmentation</w:t>
            </w:r>
          </w:p>
        </w:tc>
        <w:tc>
          <w:tcPr>
            <w:tcW w:w="992" w:type="dxa"/>
          </w:tcPr>
          <w:p w:rsidR="0066785A" w:rsidRDefault="0066785A" w:rsidP="007C5E94">
            <w:pPr>
              <w:jc w:val="right"/>
            </w:pPr>
            <w:r>
              <w:rPr>
                <w:szCs w:val="22"/>
              </w:rPr>
              <w:t>/10</w:t>
            </w:r>
          </w:p>
        </w:tc>
        <w:tc>
          <w:tcPr>
            <w:tcW w:w="1985" w:type="dxa"/>
          </w:tcPr>
          <w:p w:rsidR="0066785A" w:rsidRPr="00E4667F" w:rsidRDefault="0066785A" w:rsidP="007C5E94">
            <w:pPr>
              <w:rPr>
                <w:sz w:val="20"/>
                <w:szCs w:val="20"/>
              </w:rPr>
            </w:pPr>
            <w:r w:rsidRPr="00E4667F">
              <w:rPr>
                <w:sz w:val="20"/>
                <w:szCs w:val="20"/>
              </w:rPr>
              <w:t>No discussion</w:t>
            </w:r>
          </w:p>
          <w:p w:rsidR="0066785A" w:rsidRPr="00E4667F" w:rsidRDefault="0066785A" w:rsidP="007C5E94">
            <w:pPr>
              <w:rPr>
                <w:sz w:val="20"/>
                <w:szCs w:val="20"/>
              </w:rPr>
            </w:pPr>
            <w:r w:rsidRPr="00E4667F">
              <w:rPr>
                <w:sz w:val="20"/>
                <w:szCs w:val="20"/>
              </w:rPr>
              <w:t>No articulation of the customer</w:t>
            </w:r>
          </w:p>
        </w:tc>
        <w:tc>
          <w:tcPr>
            <w:tcW w:w="2268" w:type="dxa"/>
          </w:tcPr>
          <w:p w:rsidR="0066785A" w:rsidRPr="00E4667F" w:rsidRDefault="0066785A" w:rsidP="007C5E94">
            <w:pPr>
              <w:rPr>
                <w:sz w:val="20"/>
                <w:szCs w:val="20"/>
              </w:rPr>
            </w:pPr>
            <w:r w:rsidRPr="00E4667F">
              <w:rPr>
                <w:sz w:val="20"/>
                <w:szCs w:val="20"/>
              </w:rPr>
              <w:t>No theory to ground/ justify (eg. Type of segmentation method utilised)</w:t>
            </w:r>
          </w:p>
          <w:p w:rsidR="0066785A" w:rsidRPr="00E4667F" w:rsidRDefault="0066785A" w:rsidP="007C5E94">
            <w:pPr>
              <w:rPr>
                <w:sz w:val="20"/>
                <w:szCs w:val="20"/>
              </w:rPr>
            </w:pPr>
          </w:p>
        </w:tc>
        <w:tc>
          <w:tcPr>
            <w:tcW w:w="2126" w:type="dxa"/>
          </w:tcPr>
          <w:p w:rsidR="0066785A" w:rsidRPr="00E4667F" w:rsidRDefault="0066785A" w:rsidP="007C5E94">
            <w:pPr>
              <w:rPr>
                <w:sz w:val="20"/>
                <w:szCs w:val="20"/>
              </w:rPr>
            </w:pPr>
            <w:r>
              <w:rPr>
                <w:sz w:val="20"/>
                <w:szCs w:val="20"/>
              </w:rPr>
              <w:t>Utilises some theory to support, but a shallow analysis provided</w:t>
            </w:r>
          </w:p>
        </w:tc>
        <w:tc>
          <w:tcPr>
            <w:tcW w:w="2126" w:type="dxa"/>
          </w:tcPr>
          <w:p w:rsidR="0066785A" w:rsidRPr="00E4667F" w:rsidRDefault="0066785A" w:rsidP="007C5E94">
            <w:pPr>
              <w:rPr>
                <w:sz w:val="20"/>
                <w:szCs w:val="20"/>
              </w:rPr>
            </w:pPr>
            <w:r>
              <w:rPr>
                <w:sz w:val="20"/>
                <w:szCs w:val="20"/>
              </w:rPr>
              <w:t>More indepth analysis with a good use of theory integrated</w:t>
            </w:r>
          </w:p>
        </w:tc>
        <w:tc>
          <w:tcPr>
            <w:tcW w:w="2602" w:type="dxa"/>
          </w:tcPr>
          <w:p w:rsidR="0066785A" w:rsidRPr="00E4667F" w:rsidRDefault="0066785A" w:rsidP="007C5E94">
            <w:pPr>
              <w:rPr>
                <w:sz w:val="20"/>
                <w:szCs w:val="20"/>
              </w:rPr>
            </w:pPr>
            <w:r w:rsidRPr="00E4667F">
              <w:rPr>
                <w:sz w:val="20"/>
                <w:szCs w:val="20"/>
              </w:rPr>
              <w:t>Very clearly articulated, and justified with use of theory</w:t>
            </w:r>
          </w:p>
        </w:tc>
      </w:tr>
      <w:tr w:rsidR="0066785A" w:rsidTr="004D747C">
        <w:trPr>
          <w:jc w:val="center"/>
        </w:trPr>
        <w:tc>
          <w:tcPr>
            <w:tcW w:w="1782" w:type="dxa"/>
          </w:tcPr>
          <w:p w:rsidR="0066785A" w:rsidRDefault="0066785A" w:rsidP="007C5E94">
            <w:pPr>
              <w:rPr>
                <w:b/>
                <w:bCs/>
              </w:rPr>
            </w:pPr>
            <w:r>
              <w:rPr>
                <w:b/>
                <w:bCs/>
                <w:szCs w:val="22"/>
              </w:rPr>
              <w:t>Environmental forces</w:t>
            </w:r>
          </w:p>
        </w:tc>
        <w:tc>
          <w:tcPr>
            <w:tcW w:w="992" w:type="dxa"/>
          </w:tcPr>
          <w:p w:rsidR="0066785A" w:rsidRDefault="0066785A" w:rsidP="007C5E94">
            <w:pPr>
              <w:jc w:val="right"/>
            </w:pPr>
            <w:r>
              <w:rPr>
                <w:szCs w:val="22"/>
              </w:rPr>
              <w:t>/10</w:t>
            </w:r>
          </w:p>
        </w:tc>
        <w:tc>
          <w:tcPr>
            <w:tcW w:w="1985" w:type="dxa"/>
          </w:tcPr>
          <w:p w:rsidR="0066785A" w:rsidRPr="00E4667F" w:rsidRDefault="0066785A" w:rsidP="007C5E94">
            <w:pPr>
              <w:rPr>
                <w:sz w:val="20"/>
                <w:szCs w:val="20"/>
              </w:rPr>
            </w:pPr>
            <w:r w:rsidRPr="00E4667F">
              <w:rPr>
                <w:sz w:val="20"/>
                <w:szCs w:val="20"/>
              </w:rPr>
              <w:t>Research lacking</w:t>
            </w:r>
          </w:p>
          <w:p w:rsidR="0066785A" w:rsidRPr="00E4667F" w:rsidRDefault="0066785A" w:rsidP="007C5E94">
            <w:pPr>
              <w:rPr>
                <w:sz w:val="20"/>
                <w:szCs w:val="20"/>
              </w:rPr>
            </w:pPr>
            <w:r w:rsidRPr="00E4667F">
              <w:rPr>
                <w:sz w:val="20"/>
                <w:szCs w:val="20"/>
              </w:rPr>
              <w:t>No discussion</w:t>
            </w:r>
          </w:p>
          <w:p w:rsidR="0066785A" w:rsidRPr="00E4667F" w:rsidRDefault="0066785A" w:rsidP="007C5E94">
            <w:pPr>
              <w:rPr>
                <w:sz w:val="20"/>
                <w:szCs w:val="20"/>
              </w:rPr>
            </w:pPr>
          </w:p>
        </w:tc>
        <w:tc>
          <w:tcPr>
            <w:tcW w:w="2268" w:type="dxa"/>
          </w:tcPr>
          <w:p w:rsidR="0066785A" w:rsidRDefault="0066785A" w:rsidP="007C5E94">
            <w:pPr>
              <w:rPr>
                <w:sz w:val="20"/>
                <w:szCs w:val="20"/>
              </w:rPr>
            </w:pPr>
            <w:r w:rsidRPr="00E4667F">
              <w:rPr>
                <w:sz w:val="20"/>
                <w:szCs w:val="20"/>
              </w:rPr>
              <w:lastRenderedPageBreak/>
              <w:t xml:space="preserve">Limited discussion, and does not relate to </w:t>
            </w:r>
            <w:r w:rsidRPr="00E4667F">
              <w:rPr>
                <w:sz w:val="20"/>
                <w:szCs w:val="20"/>
              </w:rPr>
              <w:lastRenderedPageBreak/>
              <w:t>the rest of the plan</w:t>
            </w:r>
          </w:p>
          <w:p w:rsidR="0066785A" w:rsidRPr="00E4667F" w:rsidRDefault="0066785A" w:rsidP="007C5E94">
            <w:pPr>
              <w:rPr>
                <w:sz w:val="20"/>
                <w:szCs w:val="20"/>
              </w:rPr>
            </w:pPr>
            <w:r>
              <w:rPr>
                <w:sz w:val="20"/>
                <w:szCs w:val="20"/>
              </w:rPr>
              <w:t>No research utilised</w:t>
            </w:r>
          </w:p>
        </w:tc>
        <w:tc>
          <w:tcPr>
            <w:tcW w:w="2126" w:type="dxa"/>
          </w:tcPr>
          <w:p w:rsidR="0066785A" w:rsidRPr="00E4667F" w:rsidRDefault="003159BC" w:rsidP="007C5E94">
            <w:pPr>
              <w:rPr>
                <w:sz w:val="20"/>
                <w:szCs w:val="20"/>
              </w:rPr>
            </w:pPr>
            <w:r>
              <w:rPr>
                <w:sz w:val="20"/>
                <w:szCs w:val="20"/>
              </w:rPr>
              <w:lastRenderedPageBreak/>
              <w:t>Basic discussion with research utilised</w:t>
            </w:r>
          </w:p>
        </w:tc>
        <w:tc>
          <w:tcPr>
            <w:tcW w:w="2126" w:type="dxa"/>
          </w:tcPr>
          <w:p w:rsidR="0066785A" w:rsidRPr="00E4667F" w:rsidRDefault="003159BC" w:rsidP="007C5E94">
            <w:pPr>
              <w:rPr>
                <w:sz w:val="20"/>
                <w:szCs w:val="20"/>
              </w:rPr>
            </w:pPr>
            <w:r>
              <w:rPr>
                <w:sz w:val="20"/>
                <w:szCs w:val="20"/>
              </w:rPr>
              <w:t xml:space="preserve">Expanded discussion, relies on </w:t>
            </w:r>
            <w:r>
              <w:rPr>
                <w:sz w:val="20"/>
                <w:szCs w:val="20"/>
              </w:rPr>
              <w:lastRenderedPageBreak/>
              <w:t>research and relevant, prioritised and linked</w:t>
            </w:r>
          </w:p>
        </w:tc>
        <w:tc>
          <w:tcPr>
            <w:tcW w:w="2602" w:type="dxa"/>
          </w:tcPr>
          <w:p w:rsidR="0066785A" w:rsidRDefault="0066785A" w:rsidP="007C5E94">
            <w:pPr>
              <w:rPr>
                <w:sz w:val="20"/>
                <w:szCs w:val="20"/>
              </w:rPr>
            </w:pPr>
            <w:r w:rsidRPr="00E4667F">
              <w:rPr>
                <w:sz w:val="20"/>
                <w:szCs w:val="20"/>
              </w:rPr>
              <w:lastRenderedPageBreak/>
              <w:t xml:space="preserve">Research present and indicates why this is </w:t>
            </w:r>
            <w:r w:rsidRPr="00E4667F">
              <w:rPr>
                <w:sz w:val="20"/>
                <w:szCs w:val="20"/>
              </w:rPr>
              <w:lastRenderedPageBreak/>
              <w:t>relevant to the plan – links to other areas</w:t>
            </w:r>
          </w:p>
          <w:p w:rsidR="0066785A" w:rsidRDefault="0066785A" w:rsidP="007C5E94">
            <w:pPr>
              <w:rPr>
                <w:sz w:val="20"/>
                <w:szCs w:val="20"/>
              </w:rPr>
            </w:pPr>
          </w:p>
          <w:p w:rsidR="0066785A" w:rsidRPr="00E4667F" w:rsidRDefault="0066785A" w:rsidP="007C5E94">
            <w:pPr>
              <w:rPr>
                <w:sz w:val="20"/>
                <w:szCs w:val="20"/>
              </w:rPr>
            </w:pPr>
          </w:p>
        </w:tc>
      </w:tr>
      <w:tr w:rsidR="0066785A" w:rsidTr="004D747C">
        <w:trPr>
          <w:jc w:val="center"/>
        </w:trPr>
        <w:tc>
          <w:tcPr>
            <w:tcW w:w="1782" w:type="dxa"/>
          </w:tcPr>
          <w:p w:rsidR="0066785A" w:rsidRDefault="0066785A" w:rsidP="007C5E94">
            <w:pPr>
              <w:rPr>
                <w:b/>
                <w:bCs/>
              </w:rPr>
            </w:pPr>
            <w:r>
              <w:rPr>
                <w:b/>
                <w:bCs/>
                <w:szCs w:val="22"/>
              </w:rPr>
              <w:lastRenderedPageBreak/>
              <w:t xml:space="preserve">Recommendations:  </w:t>
            </w:r>
          </w:p>
          <w:p w:rsidR="0066785A" w:rsidRDefault="0066785A" w:rsidP="007C5E94">
            <w:pPr>
              <w:rPr>
                <w:b/>
                <w:bCs/>
              </w:rPr>
            </w:pPr>
            <w:r>
              <w:rPr>
                <w:b/>
                <w:bCs/>
                <w:szCs w:val="22"/>
              </w:rPr>
              <w:t>Product Width and depth, Branding</w:t>
            </w:r>
          </w:p>
          <w:p w:rsidR="0066785A" w:rsidRDefault="0066785A" w:rsidP="007C5E94">
            <w:pPr>
              <w:rPr>
                <w:b/>
                <w:bCs/>
              </w:rPr>
            </w:pPr>
            <w:r>
              <w:rPr>
                <w:b/>
                <w:bCs/>
                <w:szCs w:val="22"/>
              </w:rPr>
              <w:t>Life cycle, Packaging</w:t>
            </w:r>
          </w:p>
          <w:p w:rsidR="0066785A" w:rsidRDefault="0066785A" w:rsidP="007C5E94">
            <w:pPr>
              <w:rPr>
                <w:b/>
                <w:bCs/>
              </w:rPr>
            </w:pPr>
            <w:r>
              <w:rPr>
                <w:b/>
                <w:bCs/>
                <w:szCs w:val="22"/>
              </w:rPr>
              <w:t>Positioning, Promotion plus schedule, utilising promotional mix</w:t>
            </w: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 theory to support recommendations</w:t>
            </w:r>
          </w:p>
          <w:p w:rsidR="0066785A" w:rsidRPr="00E4667F" w:rsidRDefault="0066785A" w:rsidP="007C5E94">
            <w:pPr>
              <w:rPr>
                <w:sz w:val="20"/>
                <w:szCs w:val="20"/>
              </w:rPr>
            </w:pPr>
            <w:r w:rsidRPr="00E4667F">
              <w:rPr>
                <w:sz w:val="20"/>
                <w:szCs w:val="20"/>
              </w:rPr>
              <w:t>Not linked to objectives</w:t>
            </w:r>
          </w:p>
          <w:p w:rsidR="0066785A" w:rsidRPr="00E4667F" w:rsidRDefault="0066785A" w:rsidP="007C5E94">
            <w:pPr>
              <w:rPr>
                <w:sz w:val="20"/>
                <w:szCs w:val="20"/>
              </w:rPr>
            </w:pPr>
            <w:r w:rsidRPr="00E4667F">
              <w:rPr>
                <w:sz w:val="20"/>
                <w:szCs w:val="20"/>
              </w:rPr>
              <w:t>Very shallow and doesn’t come from overall discussion</w:t>
            </w:r>
          </w:p>
        </w:tc>
        <w:tc>
          <w:tcPr>
            <w:tcW w:w="2268" w:type="dxa"/>
          </w:tcPr>
          <w:p w:rsidR="0066785A" w:rsidRPr="00E4667F" w:rsidRDefault="0066785A" w:rsidP="007C5E94">
            <w:pPr>
              <w:rPr>
                <w:sz w:val="20"/>
                <w:szCs w:val="20"/>
              </w:rPr>
            </w:pPr>
            <w:r>
              <w:rPr>
                <w:sz w:val="20"/>
                <w:szCs w:val="20"/>
              </w:rPr>
              <w:t>Basic recommendations with some relevance to the analysis, however no theory used to justify – weak and not comprehensive</w:t>
            </w:r>
          </w:p>
        </w:tc>
        <w:tc>
          <w:tcPr>
            <w:tcW w:w="2126" w:type="dxa"/>
          </w:tcPr>
          <w:p w:rsidR="0066785A" w:rsidRPr="00E4667F" w:rsidRDefault="0066785A" w:rsidP="007C5E94">
            <w:pPr>
              <w:rPr>
                <w:sz w:val="20"/>
                <w:szCs w:val="20"/>
              </w:rPr>
            </w:pPr>
            <w:r>
              <w:rPr>
                <w:sz w:val="20"/>
                <w:szCs w:val="20"/>
              </w:rPr>
              <w:t>A complete recommendation for all aspects of product and uses theory to support</w:t>
            </w:r>
          </w:p>
        </w:tc>
        <w:tc>
          <w:tcPr>
            <w:tcW w:w="2126" w:type="dxa"/>
          </w:tcPr>
          <w:p w:rsidR="0066785A" w:rsidRPr="00E4667F" w:rsidRDefault="0066785A" w:rsidP="007C5E94">
            <w:pPr>
              <w:rPr>
                <w:sz w:val="20"/>
                <w:szCs w:val="20"/>
              </w:rPr>
            </w:pPr>
            <w:r>
              <w:rPr>
                <w:sz w:val="20"/>
                <w:szCs w:val="20"/>
              </w:rPr>
              <w:t>Complete, utilises theory, linked to the objectives, possible to implement</w:t>
            </w:r>
          </w:p>
        </w:tc>
        <w:tc>
          <w:tcPr>
            <w:tcW w:w="2602" w:type="dxa"/>
          </w:tcPr>
          <w:p w:rsidR="0066785A" w:rsidRPr="00E4667F" w:rsidRDefault="0066785A" w:rsidP="007C5E94">
            <w:pPr>
              <w:rPr>
                <w:sz w:val="20"/>
                <w:szCs w:val="20"/>
              </w:rPr>
            </w:pPr>
            <w:r w:rsidRPr="00E4667F">
              <w:rPr>
                <w:sz w:val="20"/>
                <w:szCs w:val="20"/>
              </w:rPr>
              <w:t>Theory used to justify and support recommendations</w:t>
            </w:r>
          </w:p>
          <w:p w:rsidR="0066785A" w:rsidRPr="00E4667F" w:rsidRDefault="0066785A" w:rsidP="007C5E94">
            <w:pPr>
              <w:rPr>
                <w:sz w:val="20"/>
                <w:szCs w:val="20"/>
              </w:rPr>
            </w:pPr>
            <w:r w:rsidRPr="00E4667F">
              <w:rPr>
                <w:sz w:val="20"/>
                <w:szCs w:val="20"/>
              </w:rPr>
              <w:t>Linked to objectives and overall discussion</w:t>
            </w:r>
          </w:p>
          <w:p w:rsidR="0066785A" w:rsidRDefault="0066785A" w:rsidP="007C5E94">
            <w:pPr>
              <w:rPr>
                <w:sz w:val="20"/>
                <w:szCs w:val="20"/>
              </w:rPr>
            </w:pPr>
            <w:r w:rsidRPr="00E4667F">
              <w:rPr>
                <w:sz w:val="20"/>
                <w:szCs w:val="20"/>
              </w:rPr>
              <w:t>Possible to implement</w:t>
            </w:r>
          </w:p>
          <w:p w:rsidR="0066785A" w:rsidRPr="00E4667F" w:rsidRDefault="0066785A" w:rsidP="007C5E94">
            <w:pPr>
              <w:rPr>
                <w:sz w:val="20"/>
                <w:szCs w:val="20"/>
              </w:rPr>
            </w:pPr>
            <w:r>
              <w:rPr>
                <w:sz w:val="20"/>
                <w:szCs w:val="20"/>
              </w:rPr>
              <w:t>Creative and interesting, strategically driven from the analysis</w:t>
            </w:r>
          </w:p>
        </w:tc>
      </w:tr>
      <w:tr w:rsidR="0066785A" w:rsidTr="004D747C">
        <w:trPr>
          <w:jc w:val="center"/>
        </w:trPr>
        <w:tc>
          <w:tcPr>
            <w:tcW w:w="1782" w:type="dxa"/>
          </w:tcPr>
          <w:p w:rsidR="0066785A" w:rsidRDefault="0066785A" w:rsidP="007C5E94">
            <w:pPr>
              <w:rPr>
                <w:b/>
                <w:bCs/>
              </w:rPr>
            </w:pPr>
            <w:r>
              <w:rPr>
                <w:b/>
                <w:bCs/>
                <w:szCs w:val="22"/>
              </w:rPr>
              <w:t>Promotion plus schedule, utilising promotional mix</w:t>
            </w:r>
          </w:p>
          <w:p w:rsidR="0066785A" w:rsidRDefault="0066785A" w:rsidP="007C5E94">
            <w:pPr>
              <w:rPr>
                <w:b/>
                <w:bCs/>
              </w:rPr>
            </w:pP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 theory to support recommendations</w:t>
            </w:r>
          </w:p>
          <w:p w:rsidR="0066785A" w:rsidRPr="00E4667F" w:rsidRDefault="0066785A" w:rsidP="007C5E94">
            <w:pPr>
              <w:rPr>
                <w:sz w:val="20"/>
                <w:szCs w:val="20"/>
              </w:rPr>
            </w:pPr>
            <w:r w:rsidRPr="00E4667F">
              <w:rPr>
                <w:sz w:val="20"/>
                <w:szCs w:val="20"/>
              </w:rPr>
              <w:t>Not linked to objectives</w:t>
            </w:r>
          </w:p>
          <w:p w:rsidR="0066785A" w:rsidRPr="00E4667F" w:rsidRDefault="0066785A" w:rsidP="007C5E94">
            <w:pPr>
              <w:rPr>
                <w:sz w:val="20"/>
                <w:szCs w:val="20"/>
              </w:rPr>
            </w:pPr>
            <w:r w:rsidRPr="00E4667F">
              <w:rPr>
                <w:sz w:val="20"/>
                <w:szCs w:val="20"/>
              </w:rPr>
              <w:t>Very shallow and doesn’t come from overall discussion</w:t>
            </w:r>
          </w:p>
        </w:tc>
        <w:tc>
          <w:tcPr>
            <w:tcW w:w="2268" w:type="dxa"/>
          </w:tcPr>
          <w:p w:rsidR="0066785A" w:rsidRPr="00E4667F" w:rsidRDefault="0066785A" w:rsidP="007C5E94">
            <w:pPr>
              <w:rPr>
                <w:sz w:val="20"/>
                <w:szCs w:val="20"/>
              </w:rPr>
            </w:pPr>
            <w:r>
              <w:rPr>
                <w:sz w:val="20"/>
                <w:szCs w:val="20"/>
              </w:rPr>
              <w:t>Basic recommendations with some relevance to the analysis, however no theory used to justify – weak and not comprehensive</w:t>
            </w:r>
          </w:p>
        </w:tc>
        <w:tc>
          <w:tcPr>
            <w:tcW w:w="2126" w:type="dxa"/>
          </w:tcPr>
          <w:p w:rsidR="0066785A" w:rsidRPr="00E4667F" w:rsidRDefault="0066785A" w:rsidP="007C5E94">
            <w:pPr>
              <w:rPr>
                <w:sz w:val="20"/>
                <w:szCs w:val="20"/>
              </w:rPr>
            </w:pPr>
            <w:r>
              <w:rPr>
                <w:sz w:val="20"/>
                <w:szCs w:val="20"/>
              </w:rPr>
              <w:t>A complete recommendation for all aspects of product and uses theory to support</w:t>
            </w:r>
          </w:p>
        </w:tc>
        <w:tc>
          <w:tcPr>
            <w:tcW w:w="2126" w:type="dxa"/>
          </w:tcPr>
          <w:p w:rsidR="0066785A" w:rsidRPr="00E4667F" w:rsidRDefault="0066785A" w:rsidP="007C5E94">
            <w:pPr>
              <w:rPr>
                <w:sz w:val="20"/>
                <w:szCs w:val="20"/>
              </w:rPr>
            </w:pPr>
            <w:r>
              <w:rPr>
                <w:sz w:val="20"/>
                <w:szCs w:val="20"/>
              </w:rPr>
              <w:t>Complete, utilises theory, linked to the objectives, possible to implement</w:t>
            </w:r>
          </w:p>
        </w:tc>
        <w:tc>
          <w:tcPr>
            <w:tcW w:w="2602" w:type="dxa"/>
          </w:tcPr>
          <w:p w:rsidR="0066785A" w:rsidRPr="00E4667F" w:rsidRDefault="0066785A" w:rsidP="007C5E94">
            <w:pPr>
              <w:rPr>
                <w:sz w:val="20"/>
                <w:szCs w:val="20"/>
              </w:rPr>
            </w:pPr>
            <w:r w:rsidRPr="00E4667F">
              <w:rPr>
                <w:sz w:val="20"/>
                <w:szCs w:val="20"/>
              </w:rPr>
              <w:t>Theory used to justify and support recommendations</w:t>
            </w:r>
          </w:p>
          <w:p w:rsidR="0066785A" w:rsidRPr="00E4667F" w:rsidRDefault="0066785A" w:rsidP="007C5E94">
            <w:pPr>
              <w:rPr>
                <w:sz w:val="20"/>
                <w:szCs w:val="20"/>
              </w:rPr>
            </w:pPr>
            <w:r w:rsidRPr="00E4667F">
              <w:rPr>
                <w:sz w:val="20"/>
                <w:szCs w:val="20"/>
              </w:rPr>
              <w:t>Linked to objectives and overall discussion</w:t>
            </w:r>
          </w:p>
          <w:p w:rsidR="0066785A" w:rsidRDefault="0066785A" w:rsidP="007C5E94">
            <w:pPr>
              <w:rPr>
                <w:sz w:val="20"/>
                <w:szCs w:val="20"/>
              </w:rPr>
            </w:pPr>
            <w:r w:rsidRPr="00E4667F">
              <w:rPr>
                <w:sz w:val="20"/>
                <w:szCs w:val="20"/>
              </w:rPr>
              <w:t>Possible to implement</w:t>
            </w:r>
          </w:p>
          <w:p w:rsidR="0066785A" w:rsidRPr="00E4667F" w:rsidRDefault="0066785A" w:rsidP="007C5E94">
            <w:pPr>
              <w:rPr>
                <w:sz w:val="20"/>
                <w:szCs w:val="20"/>
              </w:rPr>
            </w:pPr>
            <w:r>
              <w:rPr>
                <w:sz w:val="20"/>
                <w:szCs w:val="20"/>
              </w:rPr>
              <w:t>Creative and interesting, strategically driven from the analysis</w:t>
            </w:r>
          </w:p>
        </w:tc>
      </w:tr>
      <w:tr w:rsidR="0066785A" w:rsidTr="004D747C">
        <w:trPr>
          <w:jc w:val="center"/>
        </w:trPr>
        <w:tc>
          <w:tcPr>
            <w:tcW w:w="1782" w:type="dxa"/>
          </w:tcPr>
          <w:p w:rsidR="0066785A" w:rsidRDefault="0066785A" w:rsidP="007C5E94">
            <w:pPr>
              <w:rPr>
                <w:b/>
                <w:bCs/>
              </w:rPr>
            </w:pPr>
            <w:r>
              <w:rPr>
                <w:b/>
                <w:bCs/>
                <w:szCs w:val="22"/>
              </w:rPr>
              <w:t>Pricing recommendations such as:  Pricing / breakeven</w:t>
            </w:r>
          </w:p>
          <w:p w:rsidR="0066785A" w:rsidRDefault="0066785A" w:rsidP="007C5E94">
            <w:pPr>
              <w:rPr>
                <w:b/>
                <w:bCs/>
              </w:rPr>
            </w:pPr>
            <w:r>
              <w:rPr>
                <w:b/>
                <w:bCs/>
                <w:szCs w:val="22"/>
              </w:rPr>
              <w:t>Pricing strategies</w:t>
            </w: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 theory to support recommendations</w:t>
            </w:r>
          </w:p>
          <w:p w:rsidR="0066785A" w:rsidRPr="00E4667F" w:rsidRDefault="0066785A" w:rsidP="007C5E94">
            <w:pPr>
              <w:rPr>
                <w:sz w:val="20"/>
                <w:szCs w:val="20"/>
              </w:rPr>
            </w:pPr>
            <w:r w:rsidRPr="00E4667F">
              <w:rPr>
                <w:sz w:val="20"/>
                <w:szCs w:val="20"/>
              </w:rPr>
              <w:t>Not linked to objectives</w:t>
            </w:r>
          </w:p>
          <w:p w:rsidR="0066785A" w:rsidRPr="00E4667F" w:rsidRDefault="0066785A" w:rsidP="007C5E94">
            <w:pPr>
              <w:rPr>
                <w:sz w:val="20"/>
                <w:szCs w:val="20"/>
              </w:rPr>
            </w:pPr>
            <w:r w:rsidRPr="00E4667F">
              <w:rPr>
                <w:sz w:val="20"/>
                <w:szCs w:val="20"/>
              </w:rPr>
              <w:t>Very shallow and doesn’t come from overall discussion</w:t>
            </w:r>
          </w:p>
        </w:tc>
        <w:tc>
          <w:tcPr>
            <w:tcW w:w="2268" w:type="dxa"/>
          </w:tcPr>
          <w:p w:rsidR="0066785A" w:rsidRPr="00E4667F" w:rsidRDefault="0066785A" w:rsidP="007C5E94">
            <w:pPr>
              <w:rPr>
                <w:sz w:val="20"/>
                <w:szCs w:val="20"/>
              </w:rPr>
            </w:pPr>
            <w:r>
              <w:rPr>
                <w:sz w:val="20"/>
                <w:szCs w:val="20"/>
              </w:rPr>
              <w:t>Basic recommendations with some relevance to the analysis, however no theory used to justify – weak and not comprehensive</w:t>
            </w:r>
          </w:p>
        </w:tc>
        <w:tc>
          <w:tcPr>
            <w:tcW w:w="2126" w:type="dxa"/>
          </w:tcPr>
          <w:p w:rsidR="0066785A" w:rsidRPr="00E4667F" w:rsidRDefault="0066785A" w:rsidP="007C5E94">
            <w:pPr>
              <w:rPr>
                <w:sz w:val="20"/>
                <w:szCs w:val="20"/>
              </w:rPr>
            </w:pPr>
            <w:r>
              <w:rPr>
                <w:sz w:val="20"/>
                <w:szCs w:val="20"/>
              </w:rPr>
              <w:t>A complete recommendation for all aspects of product and uses theory to support</w:t>
            </w:r>
          </w:p>
        </w:tc>
        <w:tc>
          <w:tcPr>
            <w:tcW w:w="2126" w:type="dxa"/>
          </w:tcPr>
          <w:p w:rsidR="0066785A" w:rsidRPr="00E4667F" w:rsidRDefault="0066785A" w:rsidP="007C5E94">
            <w:pPr>
              <w:rPr>
                <w:sz w:val="20"/>
                <w:szCs w:val="20"/>
              </w:rPr>
            </w:pPr>
            <w:r>
              <w:rPr>
                <w:sz w:val="20"/>
                <w:szCs w:val="20"/>
              </w:rPr>
              <w:t>Complete, utilises theory, linked to the objectives, possible to implement</w:t>
            </w:r>
          </w:p>
        </w:tc>
        <w:tc>
          <w:tcPr>
            <w:tcW w:w="2602" w:type="dxa"/>
          </w:tcPr>
          <w:p w:rsidR="0066785A" w:rsidRPr="00E4667F" w:rsidRDefault="0066785A" w:rsidP="007C5E94">
            <w:pPr>
              <w:rPr>
                <w:sz w:val="20"/>
                <w:szCs w:val="20"/>
              </w:rPr>
            </w:pPr>
            <w:r w:rsidRPr="00E4667F">
              <w:rPr>
                <w:sz w:val="20"/>
                <w:szCs w:val="20"/>
              </w:rPr>
              <w:t>Theory used to justify and support recommendations</w:t>
            </w:r>
          </w:p>
          <w:p w:rsidR="0066785A" w:rsidRPr="00E4667F" w:rsidRDefault="0066785A" w:rsidP="007C5E94">
            <w:pPr>
              <w:rPr>
                <w:sz w:val="20"/>
                <w:szCs w:val="20"/>
              </w:rPr>
            </w:pPr>
            <w:r w:rsidRPr="00E4667F">
              <w:rPr>
                <w:sz w:val="20"/>
                <w:szCs w:val="20"/>
              </w:rPr>
              <w:t>Linked to objectives and overall discussion</w:t>
            </w:r>
          </w:p>
          <w:p w:rsidR="0066785A" w:rsidRDefault="0066785A" w:rsidP="007C5E94">
            <w:pPr>
              <w:rPr>
                <w:sz w:val="20"/>
                <w:szCs w:val="20"/>
              </w:rPr>
            </w:pPr>
            <w:r w:rsidRPr="00E4667F">
              <w:rPr>
                <w:sz w:val="20"/>
                <w:szCs w:val="20"/>
              </w:rPr>
              <w:t>Possible to implement</w:t>
            </w:r>
          </w:p>
          <w:p w:rsidR="0066785A" w:rsidRPr="00E4667F" w:rsidRDefault="0066785A" w:rsidP="007C5E94">
            <w:pPr>
              <w:rPr>
                <w:sz w:val="20"/>
                <w:szCs w:val="20"/>
              </w:rPr>
            </w:pPr>
            <w:r>
              <w:rPr>
                <w:sz w:val="20"/>
                <w:szCs w:val="20"/>
              </w:rPr>
              <w:t>Creative and interesting, strategically driven from the analysis</w:t>
            </w:r>
          </w:p>
        </w:tc>
      </w:tr>
      <w:tr w:rsidR="0066785A" w:rsidTr="004D747C">
        <w:trPr>
          <w:jc w:val="center"/>
        </w:trPr>
        <w:tc>
          <w:tcPr>
            <w:tcW w:w="1782" w:type="dxa"/>
          </w:tcPr>
          <w:p w:rsidR="0066785A" w:rsidRDefault="0066785A" w:rsidP="007C5E94">
            <w:pPr>
              <w:rPr>
                <w:b/>
                <w:bCs/>
              </w:rPr>
            </w:pPr>
            <w:r>
              <w:rPr>
                <w:b/>
                <w:bCs/>
                <w:szCs w:val="22"/>
              </w:rPr>
              <w:t xml:space="preserve">Distribution recommendations such as: Use of </w:t>
            </w:r>
            <w:r>
              <w:rPr>
                <w:b/>
                <w:bCs/>
                <w:szCs w:val="22"/>
              </w:rPr>
              <w:lastRenderedPageBreak/>
              <w:t xml:space="preserve">middlemen, </w:t>
            </w:r>
          </w:p>
          <w:p w:rsidR="0066785A" w:rsidRDefault="0066785A" w:rsidP="007C5E94">
            <w:pPr>
              <w:rPr>
                <w:b/>
                <w:bCs/>
              </w:rPr>
            </w:pPr>
            <w:r>
              <w:rPr>
                <w:b/>
                <w:bCs/>
                <w:szCs w:val="22"/>
              </w:rPr>
              <w:t>Location</w:t>
            </w:r>
          </w:p>
        </w:tc>
        <w:tc>
          <w:tcPr>
            <w:tcW w:w="992" w:type="dxa"/>
          </w:tcPr>
          <w:p w:rsidR="0066785A" w:rsidRDefault="0066785A" w:rsidP="007C5E94">
            <w:pPr>
              <w:jc w:val="right"/>
            </w:pPr>
            <w:r>
              <w:rPr>
                <w:szCs w:val="22"/>
              </w:rPr>
              <w:lastRenderedPageBreak/>
              <w:t>/5</w:t>
            </w:r>
          </w:p>
        </w:tc>
        <w:tc>
          <w:tcPr>
            <w:tcW w:w="1985" w:type="dxa"/>
          </w:tcPr>
          <w:p w:rsidR="0066785A" w:rsidRPr="00E4667F" w:rsidRDefault="0066785A" w:rsidP="007C5E94">
            <w:pPr>
              <w:rPr>
                <w:sz w:val="20"/>
                <w:szCs w:val="20"/>
              </w:rPr>
            </w:pPr>
            <w:r w:rsidRPr="00E4667F">
              <w:rPr>
                <w:sz w:val="20"/>
                <w:szCs w:val="20"/>
              </w:rPr>
              <w:t>No theory to support recommendations</w:t>
            </w:r>
          </w:p>
          <w:p w:rsidR="0066785A" w:rsidRPr="00E4667F" w:rsidRDefault="0066785A" w:rsidP="007C5E94">
            <w:pPr>
              <w:rPr>
                <w:sz w:val="20"/>
                <w:szCs w:val="20"/>
              </w:rPr>
            </w:pPr>
            <w:r w:rsidRPr="00E4667F">
              <w:rPr>
                <w:sz w:val="20"/>
                <w:szCs w:val="20"/>
              </w:rPr>
              <w:t xml:space="preserve">Not linked to </w:t>
            </w:r>
            <w:r w:rsidRPr="00E4667F">
              <w:rPr>
                <w:sz w:val="20"/>
                <w:szCs w:val="20"/>
              </w:rPr>
              <w:lastRenderedPageBreak/>
              <w:t>objectives</w:t>
            </w:r>
          </w:p>
          <w:p w:rsidR="0066785A" w:rsidRPr="00E4667F" w:rsidRDefault="0066785A" w:rsidP="007C5E94">
            <w:pPr>
              <w:rPr>
                <w:sz w:val="20"/>
                <w:szCs w:val="20"/>
              </w:rPr>
            </w:pPr>
            <w:r w:rsidRPr="00E4667F">
              <w:rPr>
                <w:sz w:val="20"/>
                <w:szCs w:val="20"/>
              </w:rPr>
              <w:t>Very shallow and doesn’t come from overall discussion</w:t>
            </w:r>
          </w:p>
        </w:tc>
        <w:tc>
          <w:tcPr>
            <w:tcW w:w="2268" w:type="dxa"/>
          </w:tcPr>
          <w:p w:rsidR="0066785A" w:rsidRPr="00E4667F" w:rsidRDefault="0066785A" w:rsidP="007C5E94">
            <w:pPr>
              <w:rPr>
                <w:sz w:val="20"/>
                <w:szCs w:val="20"/>
              </w:rPr>
            </w:pPr>
            <w:r>
              <w:rPr>
                <w:sz w:val="20"/>
                <w:szCs w:val="20"/>
              </w:rPr>
              <w:lastRenderedPageBreak/>
              <w:t xml:space="preserve">Basic recommendations with some relevance to the analysis, however no </w:t>
            </w:r>
            <w:r>
              <w:rPr>
                <w:sz w:val="20"/>
                <w:szCs w:val="20"/>
              </w:rPr>
              <w:lastRenderedPageBreak/>
              <w:t>theory used to justify – weak and not comprehensive</w:t>
            </w:r>
          </w:p>
        </w:tc>
        <w:tc>
          <w:tcPr>
            <w:tcW w:w="2126" w:type="dxa"/>
          </w:tcPr>
          <w:p w:rsidR="0066785A" w:rsidRPr="00E4667F" w:rsidRDefault="0066785A" w:rsidP="007C5E94">
            <w:pPr>
              <w:rPr>
                <w:sz w:val="20"/>
                <w:szCs w:val="20"/>
              </w:rPr>
            </w:pPr>
            <w:r>
              <w:rPr>
                <w:sz w:val="20"/>
                <w:szCs w:val="20"/>
              </w:rPr>
              <w:lastRenderedPageBreak/>
              <w:t xml:space="preserve">A complete recommendation for all aspects of product and uses theory to </w:t>
            </w:r>
            <w:r>
              <w:rPr>
                <w:sz w:val="20"/>
                <w:szCs w:val="20"/>
              </w:rPr>
              <w:lastRenderedPageBreak/>
              <w:t>support</w:t>
            </w:r>
          </w:p>
        </w:tc>
        <w:tc>
          <w:tcPr>
            <w:tcW w:w="2126" w:type="dxa"/>
          </w:tcPr>
          <w:p w:rsidR="0066785A" w:rsidRPr="00E4667F" w:rsidRDefault="0066785A" w:rsidP="007C5E94">
            <w:pPr>
              <w:rPr>
                <w:sz w:val="20"/>
                <w:szCs w:val="20"/>
              </w:rPr>
            </w:pPr>
            <w:r>
              <w:rPr>
                <w:sz w:val="20"/>
                <w:szCs w:val="20"/>
              </w:rPr>
              <w:lastRenderedPageBreak/>
              <w:t>Complete, utilises theory, linked to the objectives, possible to implement</w:t>
            </w:r>
          </w:p>
        </w:tc>
        <w:tc>
          <w:tcPr>
            <w:tcW w:w="2602" w:type="dxa"/>
          </w:tcPr>
          <w:p w:rsidR="0066785A" w:rsidRPr="00E4667F" w:rsidRDefault="0066785A" w:rsidP="007C5E94">
            <w:pPr>
              <w:rPr>
                <w:sz w:val="20"/>
                <w:szCs w:val="20"/>
              </w:rPr>
            </w:pPr>
            <w:r w:rsidRPr="00E4667F">
              <w:rPr>
                <w:sz w:val="20"/>
                <w:szCs w:val="20"/>
              </w:rPr>
              <w:t>Theory used to justify and support recommendations</w:t>
            </w:r>
          </w:p>
          <w:p w:rsidR="0066785A" w:rsidRPr="00E4667F" w:rsidRDefault="0066785A" w:rsidP="007C5E94">
            <w:pPr>
              <w:rPr>
                <w:sz w:val="20"/>
                <w:szCs w:val="20"/>
              </w:rPr>
            </w:pPr>
            <w:r w:rsidRPr="00E4667F">
              <w:rPr>
                <w:sz w:val="20"/>
                <w:szCs w:val="20"/>
              </w:rPr>
              <w:t>Linked to objectives and overall discussion</w:t>
            </w:r>
          </w:p>
          <w:p w:rsidR="0066785A" w:rsidRDefault="0066785A" w:rsidP="007C5E94">
            <w:pPr>
              <w:rPr>
                <w:sz w:val="20"/>
                <w:szCs w:val="20"/>
              </w:rPr>
            </w:pPr>
            <w:r w:rsidRPr="00E4667F">
              <w:rPr>
                <w:sz w:val="20"/>
                <w:szCs w:val="20"/>
              </w:rPr>
              <w:lastRenderedPageBreak/>
              <w:t>Possible to implement</w:t>
            </w:r>
          </w:p>
          <w:p w:rsidR="0066785A" w:rsidRPr="00E4667F" w:rsidRDefault="0066785A" w:rsidP="007C5E94">
            <w:pPr>
              <w:rPr>
                <w:sz w:val="20"/>
                <w:szCs w:val="20"/>
              </w:rPr>
            </w:pPr>
            <w:r>
              <w:rPr>
                <w:sz w:val="20"/>
                <w:szCs w:val="20"/>
              </w:rPr>
              <w:t>Creative and interesting, strategically driven from the analysis</w:t>
            </w:r>
          </w:p>
        </w:tc>
      </w:tr>
      <w:tr w:rsidR="0066785A" w:rsidTr="004D747C">
        <w:trPr>
          <w:jc w:val="center"/>
        </w:trPr>
        <w:tc>
          <w:tcPr>
            <w:tcW w:w="1782" w:type="dxa"/>
          </w:tcPr>
          <w:p w:rsidR="0066785A" w:rsidRDefault="0066785A" w:rsidP="007C5E94">
            <w:pPr>
              <w:rPr>
                <w:b/>
                <w:bCs/>
              </w:rPr>
            </w:pPr>
            <w:r>
              <w:rPr>
                <w:b/>
                <w:bCs/>
                <w:szCs w:val="22"/>
              </w:rPr>
              <w:lastRenderedPageBreak/>
              <w:t>Overall recommendations – contribution</w:t>
            </w: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 theory to support recommendations</w:t>
            </w:r>
          </w:p>
          <w:p w:rsidR="0066785A" w:rsidRPr="00E4667F" w:rsidRDefault="0066785A" w:rsidP="007C5E94">
            <w:pPr>
              <w:rPr>
                <w:sz w:val="20"/>
                <w:szCs w:val="20"/>
              </w:rPr>
            </w:pPr>
            <w:r w:rsidRPr="00E4667F">
              <w:rPr>
                <w:sz w:val="20"/>
                <w:szCs w:val="20"/>
              </w:rPr>
              <w:t>Not linked to objectives</w:t>
            </w:r>
          </w:p>
          <w:p w:rsidR="0066785A" w:rsidRPr="00E4667F" w:rsidRDefault="0066785A" w:rsidP="007C5E94">
            <w:pPr>
              <w:rPr>
                <w:sz w:val="20"/>
                <w:szCs w:val="20"/>
              </w:rPr>
            </w:pPr>
            <w:r w:rsidRPr="00E4667F">
              <w:rPr>
                <w:sz w:val="20"/>
                <w:szCs w:val="20"/>
              </w:rPr>
              <w:t>Very shallow and doesn’t come from overall discussion</w:t>
            </w:r>
          </w:p>
        </w:tc>
        <w:tc>
          <w:tcPr>
            <w:tcW w:w="2268" w:type="dxa"/>
          </w:tcPr>
          <w:p w:rsidR="0066785A" w:rsidRPr="00E4667F" w:rsidRDefault="0066785A" w:rsidP="007C5E94">
            <w:pPr>
              <w:rPr>
                <w:sz w:val="20"/>
                <w:szCs w:val="20"/>
              </w:rPr>
            </w:pPr>
            <w:r>
              <w:rPr>
                <w:sz w:val="20"/>
                <w:szCs w:val="20"/>
              </w:rPr>
              <w:t>Basic recommendations with some relevance to the analysis, however no theory used to justify – weak and not comprehensive</w:t>
            </w:r>
          </w:p>
        </w:tc>
        <w:tc>
          <w:tcPr>
            <w:tcW w:w="2126" w:type="dxa"/>
          </w:tcPr>
          <w:p w:rsidR="0066785A" w:rsidRPr="00E4667F" w:rsidRDefault="0066785A" w:rsidP="007C5E94">
            <w:pPr>
              <w:rPr>
                <w:sz w:val="20"/>
                <w:szCs w:val="20"/>
              </w:rPr>
            </w:pPr>
            <w:r>
              <w:rPr>
                <w:sz w:val="20"/>
                <w:szCs w:val="20"/>
              </w:rPr>
              <w:t>A complete recommendation for all aspects of product and uses theory to support</w:t>
            </w:r>
          </w:p>
        </w:tc>
        <w:tc>
          <w:tcPr>
            <w:tcW w:w="2126" w:type="dxa"/>
          </w:tcPr>
          <w:p w:rsidR="0066785A" w:rsidRPr="00E4667F" w:rsidRDefault="0066785A" w:rsidP="007C5E94">
            <w:pPr>
              <w:rPr>
                <w:sz w:val="20"/>
                <w:szCs w:val="20"/>
              </w:rPr>
            </w:pPr>
            <w:r>
              <w:rPr>
                <w:sz w:val="20"/>
                <w:szCs w:val="20"/>
              </w:rPr>
              <w:t>Complete, utilises theory, linked to the objectives, possible to implement</w:t>
            </w:r>
          </w:p>
        </w:tc>
        <w:tc>
          <w:tcPr>
            <w:tcW w:w="2602" w:type="dxa"/>
          </w:tcPr>
          <w:p w:rsidR="0066785A" w:rsidRPr="00E4667F" w:rsidRDefault="0066785A" w:rsidP="007C5E94">
            <w:pPr>
              <w:rPr>
                <w:sz w:val="20"/>
                <w:szCs w:val="20"/>
              </w:rPr>
            </w:pPr>
            <w:r w:rsidRPr="00E4667F">
              <w:rPr>
                <w:sz w:val="20"/>
                <w:szCs w:val="20"/>
              </w:rPr>
              <w:t>Theory used to justify and support recommendations</w:t>
            </w:r>
          </w:p>
          <w:p w:rsidR="0066785A" w:rsidRPr="00E4667F" w:rsidRDefault="0066785A" w:rsidP="007C5E94">
            <w:pPr>
              <w:rPr>
                <w:sz w:val="20"/>
                <w:szCs w:val="20"/>
              </w:rPr>
            </w:pPr>
            <w:r w:rsidRPr="00E4667F">
              <w:rPr>
                <w:sz w:val="20"/>
                <w:szCs w:val="20"/>
              </w:rPr>
              <w:t>Linked to objectives and overall discussion</w:t>
            </w:r>
          </w:p>
          <w:p w:rsidR="0066785A" w:rsidRDefault="0066785A" w:rsidP="007C5E94">
            <w:pPr>
              <w:rPr>
                <w:sz w:val="20"/>
                <w:szCs w:val="20"/>
              </w:rPr>
            </w:pPr>
            <w:r w:rsidRPr="00E4667F">
              <w:rPr>
                <w:sz w:val="20"/>
                <w:szCs w:val="20"/>
              </w:rPr>
              <w:t>Possible to implement</w:t>
            </w:r>
          </w:p>
          <w:p w:rsidR="0066785A" w:rsidRPr="00E4667F" w:rsidRDefault="0066785A" w:rsidP="007C5E94">
            <w:pPr>
              <w:rPr>
                <w:sz w:val="20"/>
                <w:szCs w:val="20"/>
              </w:rPr>
            </w:pPr>
            <w:r>
              <w:rPr>
                <w:sz w:val="20"/>
                <w:szCs w:val="20"/>
              </w:rPr>
              <w:t>Creative and interesting, strategically driven from the analysis</w:t>
            </w:r>
          </w:p>
        </w:tc>
      </w:tr>
      <w:tr w:rsidR="0066785A" w:rsidTr="004D747C">
        <w:trPr>
          <w:jc w:val="center"/>
        </w:trPr>
        <w:tc>
          <w:tcPr>
            <w:tcW w:w="1782" w:type="dxa"/>
          </w:tcPr>
          <w:p w:rsidR="0066785A" w:rsidRDefault="0066785A" w:rsidP="007C5E94">
            <w:pPr>
              <w:rPr>
                <w:b/>
                <w:bCs/>
              </w:rPr>
            </w:pPr>
            <w:r>
              <w:rPr>
                <w:b/>
                <w:bCs/>
                <w:szCs w:val="22"/>
              </w:rPr>
              <w:t>Budget</w:t>
            </w: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Not present, or very poorly presented</w:t>
            </w:r>
          </w:p>
        </w:tc>
        <w:tc>
          <w:tcPr>
            <w:tcW w:w="2268" w:type="dxa"/>
          </w:tcPr>
          <w:p w:rsidR="0066785A" w:rsidRPr="00E4667F" w:rsidRDefault="0066785A" w:rsidP="007C5E94">
            <w:pPr>
              <w:rPr>
                <w:sz w:val="20"/>
                <w:szCs w:val="20"/>
              </w:rPr>
            </w:pPr>
            <w:r>
              <w:rPr>
                <w:sz w:val="20"/>
                <w:szCs w:val="20"/>
              </w:rPr>
              <w:t>Presented with no discussion</w:t>
            </w:r>
          </w:p>
        </w:tc>
        <w:tc>
          <w:tcPr>
            <w:tcW w:w="2126" w:type="dxa"/>
          </w:tcPr>
          <w:p w:rsidR="0066785A" w:rsidRPr="00E4667F" w:rsidRDefault="0066785A" w:rsidP="007C5E94">
            <w:pPr>
              <w:rPr>
                <w:sz w:val="20"/>
                <w:szCs w:val="20"/>
              </w:rPr>
            </w:pPr>
            <w:r>
              <w:rPr>
                <w:sz w:val="20"/>
                <w:szCs w:val="20"/>
              </w:rPr>
              <w:t>Discussion indicates where the costs come from</w:t>
            </w:r>
          </w:p>
        </w:tc>
        <w:tc>
          <w:tcPr>
            <w:tcW w:w="2126" w:type="dxa"/>
          </w:tcPr>
          <w:p w:rsidR="0066785A" w:rsidRPr="00E4667F" w:rsidRDefault="0066785A" w:rsidP="007C5E94">
            <w:pPr>
              <w:rPr>
                <w:sz w:val="20"/>
                <w:szCs w:val="20"/>
              </w:rPr>
            </w:pPr>
            <w:r>
              <w:rPr>
                <w:sz w:val="20"/>
                <w:szCs w:val="20"/>
              </w:rPr>
              <w:t>Well explained, justified and presented. Relevant to the objectives</w:t>
            </w:r>
          </w:p>
        </w:tc>
        <w:tc>
          <w:tcPr>
            <w:tcW w:w="2602" w:type="dxa"/>
          </w:tcPr>
          <w:p w:rsidR="0066785A" w:rsidRPr="00E4667F" w:rsidRDefault="0066785A" w:rsidP="007C5E94">
            <w:pPr>
              <w:rPr>
                <w:sz w:val="20"/>
                <w:szCs w:val="20"/>
              </w:rPr>
            </w:pPr>
            <w:r>
              <w:rPr>
                <w:sz w:val="20"/>
                <w:szCs w:val="20"/>
              </w:rPr>
              <w:t>Excellent budget – justified, well presented, relevant</w:t>
            </w:r>
          </w:p>
        </w:tc>
      </w:tr>
      <w:tr w:rsidR="0066785A" w:rsidTr="004D747C">
        <w:trPr>
          <w:jc w:val="center"/>
        </w:trPr>
        <w:tc>
          <w:tcPr>
            <w:tcW w:w="1782" w:type="dxa"/>
          </w:tcPr>
          <w:p w:rsidR="0066785A" w:rsidRDefault="0066785A" w:rsidP="007C5E94">
            <w:pPr>
              <w:rPr>
                <w:b/>
                <w:bCs/>
              </w:rPr>
            </w:pPr>
            <w:r>
              <w:rPr>
                <w:b/>
                <w:bCs/>
                <w:szCs w:val="22"/>
              </w:rPr>
              <w:t>Presentation of report</w:t>
            </w:r>
          </w:p>
        </w:tc>
        <w:tc>
          <w:tcPr>
            <w:tcW w:w="992" w:type="dxa"/>
          </w:tcPr>
          <w:p w:rsidR="0066785A" w:rsidRDefault="0066785A" w:rsidP="007C5E94">
            <w:pPr>
              <w:jc w:val="right"/>
            </w:pPr>
            <w:r>
              <w:rPr>
                <w:szCs w:val="22"/>
              </w:rPr>
              <w:t>/5</w:t>
            </w:r>
          </w:p>
        </w:tc>
        <w:tc>
          <w:tcPr>
            <w:tcW w:w="1985" w:type="dxa"/>
          </w:tcPr>
          <w:p w:rsidR="0066785A" w:rsidRPr="00E4667F" w:rsidRDefault="0066785A" w:rsidP="007C5E94">
            <w:pPr>
              <w:rPr>
                <w:sz w:val="20"/>
                <w:szCs w:val="20"/>
              </w:rPr>
            </w:pPr>
            <w:r w:rsidRPr="00E4667F">
              <w:rPr>
                <w:sz w:val="20"/>
                <w:szCs w:val="20"/>
              </w:rPr>
              <w:t>Not professionally presented.  Poor structure</w:t>
            </w:r>
            <w:r>
              <w:rPr>
                <w:sz w:val="20"/>
                <w:szCs w:val="20"/>
              </w:rPr>
              <w:t>, bad paragraphing</w:t>
            </w:r>
          </w:p>
          <w:p w:rsidR="0066785A" w:rsidRPr="00E4667F" w:rsidRDefault="0066785A" w:rsidP="007C5E94">
            <w:pPr>
              <w:rPr>
                <w:sz w:val="20"/>
                <w:szCs w:val="20"/>
              </w:rPr>
            </w:pPr>
          </w:p>
          <w:p w:rsidR="0066785A" w:rsidRPr="00E4667F" w:rsidRDefault="0066785A" w:rsidP="007C5E94">
            <w:pPr>
              <w:rPr>
                <w:sz w:val="20"/>
                <w:szCs w:val="20"/>
              </w:rPr>
            </w:pPr>
          </w:p>
        </w:tc>
        <w:tc>
          <w:tcPr>
            <w:tcW w:w="2268" w:type="dxa"/>
          </w:tcPr>
          <w:p w:rsidR="0066785A" w:rsidRPr="00E4667F" w:rsidRDefault="0066785A" w:rsidP="007C5E94">
            <w:pPr>
              <w:rPr>
                <w:sz w:val="20"/>
                <w:szCs w:val="20"/>
              </w:rPr>
            </w:pPr>
            <w:r>
              <w:rPr>
                <w:sz w:val="20"/>
                <w:szCs w:val="20"/>
              </w:rPr>
              <w:t>Utilises headings and table of contents</w:t>
            </w:r>
          </w:p>
        </w:tc>
        <w:tc>
          <w:tcPr>
            <w:tcW w:w="2126" w:type="dxa"/>
          </w:tcPr>
          <w:p w:rsidR="0066785A" w:rsidRPr="00E4667F" w:rsidRDefault="0066785A" w:rsidP="007C5E94">
            <w:pPr>
              <w:rPr>
                <w:sz w:val="20"/>
                <w:szCs w:val="20"/>
              </w:rPr>
            </w:pPr>
            <w:r>
              <w:rPr>
                <w:sz w:val="20"/>
                <w:szCs w:val="20"/>
              </w:rPr>
              <w:t>Utilises table of contents, headings, diagrams. Logical flow and clearly presented</w:t>
            </w:r>
          </w:p>
        </w:tc>
        <w:tc>
          <w:tcPr>
            <w:tcW w:w="2126" w:type="dxa"/>
          </w:tcPr>
          <w:p w:rsidR="0066785A" w:rsidRPr="00E4667F" w:rsidRDefault="0066785A" w:rsidP="007C5E94">
            <w:pPr>
              <w:rPr>
                <w:sz w:val="20"/>
                <w:szCs w:val="20"/>
              </w:rPr>
            </w:pPr>
            <w:r>
              <w:rPr>
                <w:sz w:val="20"/>
                <w:szCs w:val="20"/>
              </w:rPr>
              <w:t>Professionally presented and flowing well. Headings and TOC used.</w:t>
            </w:r>
          </w:p>
        </w:tc>
        <w:tc>
          <w:tcPr>
            <w:tcW w:w="2602" w:type="dxa"/>
          </w:tcPr>
          <w:p w:rsidR="0066785A" w:rsidRPr="00E4667F" w:rsidRDefault="0066785A" w:rsidP="007C5E94">
            <w:pPr>
              <w:rPr>
                <w:sz w:val="20"/>
                <w:szCs w:val="20"/>
              </w:rPr>
            </w:pPr>
            <w:r w:rsidRPr="00E4667F">
              <w:rPr>
                <w:sz w:val="20"/>
                <w:szCs w:val="20"/>
              </w:rPr>
              <w:t xml:space="preserve">Professionally presented, flowing well.  </w:t>
            </w:r>
          </w:p>
          <w:p w:rsidR="0066785A" w:rsidRPr="00E4667F" w:rsidRDefault="0066785A" w:rsidP="007C5E94">
            <w:pPr>
              <w:rPr>
                <w:sz w:val="20"/>
                <w:szCs w:val="20"/>
              </w:rPr>
            </w:pPr>
            <w:r w:rsidRPr="00E4667F">
              <w:rPr>
                <w:sz w:val="20"/>
                <w:szCs w:val="20"/>
              </w:rPr>
              <w:t xml:space="preserve">No ‘typos’ or odd structure in the document.  </w:t>
            </w:r>
          </w:p>
          <w:p w:rsidR="0066785A" w:rsidRPr="00E4667F" w:rsidRDefault="0066785A" w:rsidP="007C5E94">
            <w:pPr>
              <w:rPr>
                <w:sz w:val="20"/>
                <w:szCs w:val="20"/>
              </w:rPr>
            </w:pPr>
            <w:r w:rsidRPr="00E4667F">
              <w:rPr>
                <w:sz w:val="20"/>
                <w:szCs w:val="20"/>
              </w:rPr>
              <w:t>Headings used, and sections clearly explained</w:t>
            </w:r>
          </w:p>
        </w:tc>
      </w:tr>
      <w:tr w:rsidR="0066785A" w:rsidTr="004D747C">
        <w:trPr>
          <w:jc w:val="center"/>
        </w:trPr>
        <w:tc>
          <w:tcPr>
            <w:tcW w:w="1782" w:type="dxa"/>
          </w:tcPr>
          <w:p w:rsidR="0066785A" w:rsidRDefault="0066785A" w:rsidP="007C5E94">
            <w:pPr>
              <w:rPr>
                <w:b/>
                <w:bCs/>
              </w:rPr>
            </w:pPr>
            <w:r>
              <w:rPr>
                <w:b/>
                <w:bCs/>
                <w:szCs w:val="22"/>
              </w:rPr>
              <w:t>Depth of analysis and research &amp; referencing</w:t>
            </w:r>
          </w:p>
        </w:tc>
        <w:tc>
          <w:tcPr>
            <w:tcW w:w="992" w:type="dxa"/>
          </w:tcPr>
          <w:p w:rsidR="0066785A" w:rsidRDefault="0066785A" w:rsidP="007C5E94">
            <w:pPr>
              <w:jc w:val="right"/>
            </w:pPr>
            <w:r>
              <w:rPr>
                <w:szCs w:val="22"/>
              </w:rPr>
              <w:t>/15</w:t>
            </w:r>
          </w:p>
        </w:tc>
        <w:tc>
          <w:tcPr>
            <w:tcW w:w="1985" w:type="dxa"/>
          </w:tcPr>
          <w:p w:rsidR="0066785A" w:rsidRPr="00E4667F" w:rsidRDefault="0066785A" w:rsidP="007C5E94">
            <w:pPr>
              <w:rPr>
                <w:sz w:val="20"/>
                <w:szCs w:val="20"/>
              </w:rPr>
            </w:pPr>
            <w:r w:rsidRPr="00E4667F">
              <w:rPr>
                <w:sz w:val="20"/>
                <w:szCs w:val="20"/>
              </w:rPr>
              <w:t>No reference list</w:t>
            </w:r>
          </w:p>
          <w:p w:rsidR="0066785A" w:rsidRPr="00E4667F" w:rsidRDefault="0066785A" w:rsidP="007C5E94">
            <w:pPr>
              <w:rPr>
                <w:sz w:val="20"/>
                <w:szCs w:val="20"/>
              </w:rPr>
            </w:pPr>
            <w:r w:rsidRPr="00E4667F">
              <w:rPr>
                <w:sz w:val="20"/>
                <w:szCs w:val="20"/>
              </w:rPr>
              <w:t>Reference list incorrectly formatted</w:t>
            </w:r>
          </w:p>
          <w:p w:rsidR="0066785A" w:rsidRDefault="0066785A" w:rsidP="007C5E94">
            <w:pPr>
              <w:rPr>
                <w:sz w:val="20"/>
                <w:szCs w:val="20"/>
              </w:rPr>
            </w:pPr>
          </w:p>
          <w:p w:rsidR="0066785A" w:rsidRPr="00E4667F" w:rsidRDefault="0066785A" w:rsidP="007C5E94">
            <w:pPr>
              <w:rPr>
                <w:sz w:val="20"/>
                <w:szCs w:val="20"/>
              </w:rPr>
            </w:pPr>
            <w:r w:rsidRPr="00E4667F">
              <w:rPr>
                <w:sz w:val="20"/>
                <w:szCs w:val="20"/>
              </w:rPr>
              <w:t>Bibliography instead of a reference list</w:t>
            </w:r>
          </w:p>
          <w:p w:rsidR="0066785A" w:rsidRDefault="0066785A" w:rsidP="007C5E94">
            <w:pPr>
              <w:rPr>
                <w:sz w:val="20"/>
                <w:szCs w:val="20"/>
              </w:rPr>
            </w:pPr>
          </w:p>
          <w:p w:rsidR="0066785A" w:rsidRDefault="0066785A" w:rsidP="007C5E94">
            <w:pPr>
              <w:rPr>
                <w:sz w:val="20"/>
                <w:szCs w:val="20"/>
              </w:rPr>
            </w:pPr>
            <w:r w:rsidRPr="00E4667F">
              <w:rPr>
                <w:sz w:val="20"/>
                <w:szCs w:val="20"/>
              </w:rPr>
              <w:t>Chunks of data included, but no reference for this “chunk”</w:t>
            </w:r>
          </w:p>
          <w:p w:rsidR="0066785A" w:rsidRPr="00E4667F" w:rsidRDefault="0066785A" w:rsidP="007C5E94">
            <w:pPr>
              <w:rPr>
                <w:sz w:val="20"/>
                <w:szCs w:val="20"/>
              </w:rPr>
            </w:pPr>
          </w:p>
          <w:p w:rsidR="0066785A" w:rsidRPr="00E4667F" w:rsidRDefault="0066785A" w:rsidP="007C5E94">
            <w:pPr>
              <w:rPr>
                <w:sz w:val="20"/>
                <w:szCs w:val="20"/>
              </w:rPr>
            </w:pPr>
            <w:r w:rsidRPr="00E4667F">
              <w:rPr>
                <w:sz w:val="20"/>
                <w:szCs w:val="20"/>
              </w:rPr>
              <w:t xml:space="preserve">Research not properly integrated and serves no real </w:t>
            </w:r>
            <w:r w:rsidRPr="00E4667F">
              <w:rPr>
                <w:sz w:val="20"/>
                <w:szCs w:val="20"/>
              </w:rPr>
              <w:lastRenderedPageBreak/>
              <w:t>purpose to the plan</w:t>
            </w:r>
          </w:p>
        </w:tc>
        <w:tc>
          <w:tcPr>
            <w:tcW w:w="2268" w:type="dxa"/>
          </w:tcPr>
          <w:p w:rsidR="0066785A" w:rsidRDefault="0066785A" w:rsidP="007C5E94">
            <w:pPr>
              <w:rPr>
                <w:sz w:val="20"/>
                <w:szCs w:val="20"/>
              </w:rPr>
            </w:pPr>
            <w:r>
              <w:rPr>
                <w:sz w:val="20"/>
                <w:szCs w:val="20"/>
              </w:rPr>
              <w:lastRenderedPageBreak/>
              <w:t>References not integrated throughout</w:t>
            </w:r>
          </w:p>
          <w:p w:rsidR="0066785A" w:rsidRDefault="0066785A" w:rsidP="007C5E94">
            <w:pPr>
              <w:rPr>
                <w:sz w:val="20"/>
                <w:szCs w:val="20"/>
              </w:rPr>
            </w:pPr>
          </w:p>
          <w:p w:rsidR="0066785A" w:rsidRPr="00E4667F" w:rsidRDefault="0066785A" w:rsidP="007C5E94">
            <w:pPr>
              <w:rPr>
                <w:sz w:val="20"/>
                <w:szCs w:val="20"/>
              </w:rPr>
            </w:pPr>
            <w:r>
              <w:rPr>
                <w:sz w:val="20"/>
                <w:szCs w:val="20"/>
              </w:rPr>
              <w:t>Reference list has errors eg. Web references may not be properly done, or intext referencing may be ignored</w:t>
            </w:r>
          </w:p>
        </w:tc>
        <w:tc>
          <w:tcPr>
            <w:tcW w:w="2126" w:type="dxa"/>
          </w:tcPr>
          <w:p w:rsidR="0066785A" w:rsidRDefault="0066785A" w:rsidP="007C5E94">
            <w:pPr>
              <w:rPr>
                <w:sz w:val="20"/>
                <w:szCs w:val="20"/>
              </w:rPr>
            </w:pPr>
            <w:r>
              <w:rPr>
                <w:sz w:val="20"/>
                <w:szCs w:val="20"/>
              </w:rPr>
              <w:t>An indication of integration of the research, but could be enhanced.</w:t>
            </w:r>
          </w:p>
          <w:p w:rsidR="0066785A" w:rsidRDefault="0066785A" w:rsidP="007C5E94">
            <w:pPr>
              <w:rPr>
                <w:sz w:val="20"/>
                <w:szCs w:val="20"/>
              </w:rPr>
            </w:pPr>
          </w:p>
          <w:p w:rsidR="0066785A" w:rsidRPr="00E4667F" w:rsidRDefault="0066785A" w:rsidP="007C5E94">
            <w:pPr>
              <w:rPr>
                <w:sz w:val="20"/>
                <w:szCs w:val="20"/>
              </w:rPr>
            </w:pPr>
            <w:r>
              <w:rPr>
                <w:sz w:val="20"/>
                <w:szCs w:val="20"/>
              </w:rPr>
              <w:t>Reference list correctly formatting</w:t>
            </w:r>
          </w:p>
        </w:tc>
        <w:tc>
          <w:tcPr>
            <w:tcW w:w="2126" w:type="dxa"/>
          </w:tcPr>
          <w:p w:rsidR="0066785A" w:rsidRDefault="0066785A" w:rsidP="007C5E94">
            <w:pPr>
              <w:rPr>
                <w:sz w:val="20"/>
                <w:szCs w:val="20"/>
              </w:rPr>
            </w:pPr>
            <w:r>
              <w:rPr>
                <w:sz w:val="20"/>
                <w:szCs w:val="20"/>
              </w:rPr>
              <w:t>References integrated and applicable to the topic.</w:t>
            </w:r>
          </w:p>
          <w:p w:rsidR="0066785A" w:rsidRDefault="0066785A" w:rsidP="007C5E94">
            <w:pPr>
              <w:rPr>
                <w:sz w:val="20"/>
                <w:szCs w:val="20"/>
              </w:rPr>
            </w:pPr>
            <w:r>
              <w:rPr>
                <w:sz w:val="20"/>
                <w:szCs w:val="20"/>
              </w:rPr>
              <w:br/>
              <w:t>Reference list and intext references are correctly formatted.</w:t>
            </w:r>
          </w:p>
          <w:p w:rsidR="0066785A" w:rsidRDefault="0066785A" w:rsidP="007C5E94">
            <w:pPr>
              <w:rPr>
                <w:sz w:val="20"/>
                <w:szCs w:val="20"/>
              </w:rPr>
            </w:pPr>
          </w:p>
          <w:p w:rsidR="0066785A" w:rsidRPr="00E4667F" w:rsidRDefault="0066785A" w:rsidP="007C5E94">
            <w:pPr>
              <w:rPr>
                <w:sz w:val="20"/>
                <w:szCs w:val="20"/>
              </w:rPr>
            </w:pPr>
            <w:r>
              <w:rPr>
                <w:sz w:val="20"/>
                <w:szCs w:val="20"/>
              </w:rPr>
              <w:t>References are appropriate for the topic</w:t>
            </w:r>
          </w:p>
        </w:tc>
        <w:tc>
          <w:tcPr>
            <w:tcW w:w="2602" w:type="dxa"/>
          </w:tcPr>
          <w:p w:rsidR="0066785A" w:rsidRPr="00E4667F" w:rsidRDefault="0066785A" w:rsidP="007C5E94">
            <w:pPr>
              <w:rPr>
                <w:sz w:val="20"/>
                <w:szCs w:val="20"/>
              </w:rPr>
            </w:pPr>
            <w:r w:rsidRPr="00E4667F">
              <w:rPr>
                <w:sz w:val="20"/>
                <w:szCs w:val="20"/>
              </w:rPr>
              <w:t xml:space="preserve">Excellent research conducted.  </w:t>
            </w:r>
          </w:p>
          <w:p w:rsidR="0066785A" w:rsidRPr="00E4667F" w:rsidRDefault="0066785A" w:rsidP="007C5E94">
            <w:pPr>
              <w:rPr>
                <w:sz w:val="20"/>
                <w:szCs w:val="20"/>
              </w:rPr>
            </w:pPr>
            <w:r w:rsidRPr="00E4667F">
              <w:rPr>
                <w:sz w:val="20"/>
                <w:szCs w:val="20"/>
              </w:rPr>
              <w:t xml:space="preserve">Thorough research, and interesting and applicable to the topic.  </w:t>
            </w:r>
          </w:p>
          <w:p w:rsidR="0066785A" w:rsidRPr="00E4667F" w:rsidRDefault="0066785A" w:rsidP="007C5E94">
            <w:pPr>
              <w:rPr>
                <w:sz w:val="20"/>
                <w:szCs w:val="20"/>
              </w:rPr>
            </w:pPr>
            <w:r w:rsidRPr="00E4667F">
              <w:rPr>
                <w:sz w:val="20"/>
                <w:szCs w:val="20"/>
              </w:rPr>
              <w:t xml:space="preserve">Discussion of the research links in well with the plan, and makes sense.  </w:t>
            </w:r>
            <w:r w:rsidRPr="00E4667F">
              <w:rPr>
                <w:sz w:val="20"/>
                <w:szCs w:val="20"/>
              </w:rPr>
              <w:br/>
              <w:t>Is well explained, referenced, and discussed, and has an implication.</w:t>
            </w:r>
          </w:p>
          <w:p w:rsidR="0066785A" w:rsidRPr="00E4667F" w:rsidRDefault="0066785A" w:rsidP="007C5E94">
            <w:pPr>
              <w:rPr>
                <w:sz w:val="20"/>
                <w:szCs w:val="20"/>
              </w:rPr>
            </w:pPr>
            <w:r w:rsidRPr="00E4667F">
              <w:rPr>
                <w:sz w:val="20"/>
                <w:szCs w:val="20"/>
              </w:rPr>
              <w:t>Reference list and in text references are correctly formatted.</w:t>
            </w:r>
          </w:p>
        </w:tc>
      </w:tr>
      <w:tr w:rsidR="0066785A" w:rsidTr="004D747C">
        <w:trPr>
          <w:jc w:val="center"/>
        </w:trPr>
        <w:tc>
          <w:tcPr>
            <w:tcW w:w="1782" w:type="dxa"/>
          </w:tcPr>
          <w:p w:rsidR="0066785A" w:rsidRDefault="0066785A" w:rsidP="007C5E94">
            <w:pPr>
              <w:rPr>
                <w:b/>
                <w:bCs/>
              </w:rPr>
            </w:pPr>
            <w:r>
              <w:rPr>
                <w:b/>
                <w:bCs/>
                <w:szCs w:val="22"/>
              </w:rPr>
              <w:lastRenderedPageBreak/>
              <w:t>TOTAL</w:t>
            </w:r>
          </w:p>
        </w:tc>
        <w:tc>
          <w:tcPr>
            <w:tcW w:w="992" w:type="dxa"/>
          </w:tcPr>
          <w:p w:rsidR="0066785A" w:rsidRDefault="0066785A" w:rsidP="007C5E94">
            <w:pPr>
              <w:jc w:val="right"/>
            </w:pPr>
            <w:r>
              <w:rPr>
                <w:szCs w:val="22"/>
              </w:rPr>
              <w:t>/100</w:t>
            </w:r>
          </w:p>
        </w:tc>
        <w:tc>
          <w:tcPr>
            <w:tcW w:w="1985" w:type="dxa"/>
          </w:tcPr>
          <w:p w:rsidR="0066785A" w:rsidRDefault="0066785A" w:rsidP="007C5E94"/>
        </w:tc>
        <w:tc>
          <w:tcPr>
            <w:tcW w:w="2268" w:type="dxa"/>
          </w:tcPr>
          <w:p w:rsidR="0066785A" w:rsidRDefault="0066785A" w:rsidP="007C5E94"/>
        </w:tc>
        <w:tc>
          <w:tcPr>
            <w:tcW w:w="2126" w:type="dxa"/>
          </w:tcPr>
          <w:p w:rsidR="0066785A" w:rsidRDefault="0066785A" w:rsidP="007C5E94"/>
        </w:tc>
        <w:tc>
          <w:tcPr>
            <w:tcW w:w="2126" w:type="dxa"/>
          </w:tcPr>
          <w:p w:rsidR="0066785A" w:rsidRDefault="0066785A" w:rsidP="007C5E94"/>
        </w:tc>
        <w:tc>
          <w:tcPr>
            <w:tcW w:w="2602" w:type="dxa"/>
          </w:tcPr>
          <w:p w:rsidR="0066785A" w:rsidRDefault="0066785A" w:rsidP="007C5E94"/>
        </w:tc>
      </w:tr>
    </w:tbl>
    <w:p w:rsidR="00600ADC" w:rsidRPr="00DB58F3" w:rsidRDefault="00600ADC" w:rsidP="00DB58F3">
      <w:pPr>
        <w:pBdr>
          <w:top w:val="single" w:sz="4" w:space="1" w:color="auto"/>
        </w:pBdr>
        <w:spacing w:after="120"/>
      </w:pPr>
    </w:p>
    <w:sectPr w:rsidR="00600ADC" w:rsidRPr="00DB58F3" w:rsidSect="0066785A">
      <w:pgSz w:w="16838" w:h="11906" w:orient="landscape"/>
      <w:pgMar w:top="1418" w:right="1134" w:bottom="1418" w:left="56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BC" w:rsidRDefault="00B42EBC">
      <w:r>
        <w:separator/>
      </w:r>
    </w:p>
  </w:endnote>
  <w:endnote w:type="continuationSeparator" w:id="1">
    <w:p w:rsidR="00B42EBC" w:rsidRDefault="00B4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53" w:rsidRPr="00B67A1A" w:rsidRDefault="008D5E53" w:rsidP="00DA3F2B">
    <w:pPr>
      <w:pStyle w:val="Footer"/>
      <w:rPr>
        <w:rStyle w:val="FollowedHyperlink"/>
        <w:color w:val="auto"/>
        <w:u w:val="none"/>
      </w:rPr>
    </w:pPr>
    <w:r w:rsidRPr="00B67A1A">
      <w:rPr>
        <w:rStyle w:val="FollowedHyperlink"/>
        <w:color w:val="auto"/>
        <w:u w:val="none"/>
      </w:rPr>
      <w:t xml:space="preserve">Page </w:t>
    </w:r>
    <w:r w:rsidR="005935DD" w:rsidRPr="00B67A1A">
      <w:rPr>
        <w:rStyle w:val="FollowedHyperlink"/>
        <w:color w:val="auto"/>
        <w:u w:val="none"/>
      </w:rPr>
      <w:fldChar w:fldCharType="begin"/>
    </w:r>
    <w:r w:rsidRPr="00B67A1A">
      <w:rPr>
        <w:rStyle w:val="FollowedHyperlink"/>
        <w:color w:val="auto"/>
        <w:u w:val="none"/>
      </w:rPr>
      <w:instrText xml:space="preserve"> PAGE </w:instrText>
    </w:r>
    <w:r w:rsidR="005935DD" w:rsidRPr="00B67A1A">
      <w:rPr>
        <w:rStyle w:val="FollowedHyperlink"/>
        <w:color w:val="auto"/>
        <w:u w:val="none"/>
      </w:rPr>
      <w:fldChar w:fldCharType="separate"/>
    </w:r>
    <w:r w:rsidR="00E148B3">
      <w:rPr>
        <w:rStyle w:val="FollowedHyperlink"/>
        <w:noProof/>
        <w:color w:val="auto"/>
        <w:u w:val="none"/>
      </w:rPr>
      <w:t>15</w:t>
    </w:r>
    <w:r w:rsidR="005935DD" w:rsidRPr="00B67A1A">
      <w:rPr>
        <w:rStyle w:val="FollowedHyperlink"/>
        <w:color w:val="auto"/>
        <w:u w:val="none"/>
      </w:rPr>
      <w:fldChar w:fldCharType="end"/>
    </w:r>
    <w:r w:rsidRPr="00B67A1A">
      <w:rPr>
        <w:rStyle w:val="FollowedHyperlink"/>
        <w:color w:val="auto"/>
        <w:u w:val="none"/>
      </w:rPr>
      <w:t xml:space="preserve"> of </w:t>
    </w:r>
    <w:r w:rsidR="005935DD" w:rsidRPr="00B67A1A">
      <w:rPr>
        <w:rStyle w:val="FollowedHyperlink"/>
        <w:color w:val="auto"/>
        <w:u w:val="none"/>
      </w:rPr>
      <w:fldChar w:fldCharType="begin"/>
    </w:r>
    <w:r w:rsidRPr="00B67A1A">
      <w:rPr>
        <w:rStyle w:val="FollowedHyperlink"/>
        <w:color w:val="auto"/>
        <w:u w:val="none"/>
      </w:rPr>
      <w:instrText xml:space="preserve"> NUMPAGES </w:instrText>
    </w:r>
    <w:r w:rsidR="005935DD" w:rsidRPr="00B67A1A">
      <w:rPr>
        <w:rStyle w:val="FollowedHyperlink"/>
        <w:color w:val="auto"/>
        <w:u w:val="none"/>
      </w:rPr>
      <w:fldChar w:fldCharType="separate"/>
    </w:r>
    <w:r w:rsidR="00E148B3">
      <w:rPr>
        <w:rStyle w:val="FollowedHyperlink"/>
        <w:noProof/>
        <w:color w:val="auto"/>
        <w:u w:val="none"/>
      </w:rPr>
      <w:t>16</w:t>
    </w:r>
    <w:r w:rsidR="005935DD" w:rsidRPr="00B67A1A">
      <w:rPr>
        <w:rStyle w:val="FollowedHyperlink"/>
        <w:color w:val="auto"/>
        <w:u w:val="none"/>
      </w:rPr>
      <w:fldChar w:fldCharType="end"/>
    </w:r>
  </w:p>
  <w:p w:rsidR="008D5E53" w:rsidRDefault="008D5E53" w:rsidP="00DA3F2B">
    <w:r w:rsidRPr="00DA3F2B">
      <w:rPr>
        <w:rFonts w:cs="Arial"/>
        <w:i/>
        <w:iCs/>
        <w:sz w:val="18"/>
        <w:szCs w:val="18"/>
      </w:rPr>
      <w:t>Australian Government Higher Education (CRICOS)</w:t>
    </w:r>
    <w:r w:rsidRPr="00DA3F2B">
      <w:rPr>
        <w:rFonts w:cs="Arial"/>
        <w:i/>
        <w:iCs/>
        <w:sz w:val="18"/>
        <w:szCs w:val="18"/>
      </w:rPr>
      <w:b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BC" w:rsidRDefault="00B42EBC">
      <w:r>
        <w:separator/>
      </w:r>
    </w:p>
  </w:footnote>
  <w:footnote w:type="continuationSeparator" w:id="1">
    <w:p w:rsidR="00B42EBC" w:rsidRDefault="00B42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C42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suff w:val="nothing"/>
      <w:lvlText w:val="·"/>
      <w:lvlJc w:val="left"/>
      <w:pPr>
        <w:ind w:left="0" w:firstLine="567"/>
      </w:pPr>
      <w:rPr>
        <w:rFonts w:ascii="Lucida Grande" w:eastAsia="ヒラギノ角ゴ Pro W3" w:hAnsi="Symbol" w:hint="default"/>
        <w:color w:val="000000"/>
        <w:position w:val="0"/>
        <w:sz w:val="22"/>
      </w:rPr>
    </w:lvl>
    <w:lvl w:ilvl="2">
      <w:start w:val="1"/>
      <w:numFmt w:val="bullet"/>
      <w:suff w:val="nothing"/>
      <w:lvlText w:val="·"/>
      <w:lvlJc w:val="left"/>
      <w:pPr>
        <w:ind w:left="0" w:firstLine="567"/>
      </w:pPr>
      <w:rPr>
        <w:rFonts w:ascii="Lucida Grande" w:eastAsia="ヒラギノ角ゴ Pro W3" w:hAnsi="Symbol" w:hint="default"/>
        <w:color w:val="000000"/>
        <w:position w:val="0"/>
        <w:sz w:val="22"/>
      </w:rPr>
    </w:lvl>
    <w:lvl w:ilvl="3">
      <w:start w:val="1"/>
      <w:numFmt w:val="bullet"/>
      <w:suff w:val="nothing"/>
      <w:lvlText w:val="·"/>
      <w:lvlJc w:val="left"/>
      <w:pPr>
        <w:ind w:left="0" w:firstLine="567"/>
      </w:pPr>
      <w:rPr>
        <w:rFonts w:ascii="Lucida Grande" w:eastAsia="ヒラギノ角ゴ Pro W3" w:hAnsi="Symbol" w:hint="default"/>
        <w:color w:val="000000"/>
        <w:position w:val="0"/>
        <w:sz w:val="22"/>
      </w:rPr>
    </w:lvl>
    <w:lvl w:ilvl="4">
      <w:start w:val="1"/>
      <w:numFmt w:val="bullet"/>
      <w:suff w:val="nothing"/>
      <w:lvlText w:val="·"/>
      <w:lvlJc w:val="left"/>
      <w:pPr>
        <w:ind w:left="0" w:firstLine="567"/>
      </w:pPr>
      <w:rPr>
        <w:rFonts w:ascii="Lucida Grande" w:eastAsia="ヒラギノ角ゴ Pro W3" w:hAnsi="Symbol" w:hint="default"/>
        <w:color w:val="000000"/>
        <w:position w:val="0"/>
        <w:sz w:val="22"/>
      </w:rPr>
    </w:lvl>
    <w:lvl w:ilvl="5">
      <w:start w:val="1"/>
      <w:numFmt w:val="bullet"/>
      <w:suff w:val="nothing"/>
      <w:lvlText w:val="·"/>
      <w:lvlJc w:val="left"/>
      <w:pPr>
        <w:ind w:left="0" w:firstLine="567"/>
      </w:pPr>
      <w:rPr>
        <w:rFonts w:ascii="Lucida Grande" w:eastAsia="ヒラギノ角ゴ Pro W3" w:hAnsi="Symbol" w:hint="default"/>
        <w:color w:val="000000"/>
        <w:position w:val="0"/>
        <w:sz w:val="22"/>
      </w:rPr>
    </w:lvl>
    <w:lvl w:ilvl="6">
      <w:start w:val="1"/>
      <w:numFmt w:val="bullet"/>
      <w:suff w:val="nothing"/>
      <w:lvlText w:val="·"/>
      <w:lvlJc w:val="left"/>
      <w:pPr>
        <w:ind w:left="0" w:firstLine="567"/>
      </w:pPr>
      <w:rPr>
        <w:rFonts w:ascii="Lucida Grande" w:eastAsia="ヒラギノ角ゴ Pro W3" w:hAnsi="Symbol" w:hint="default"/>
        <w:color w:val="000000"/>
        <w:position w:val="0"/>
        <w:sz w:val="22"/>
      </w:rPr>
    </w:lvl>
    <w:lvl w:ilvl="7">
      <w:start w:val="1"/>
      <w:numFmt w:val="bullet"/>
      <w:suff w:val="nothing"/>
      <w:lvlText w:val="·"/>
      <w:lvlJc w:val="left"/>
      <w:pPr>
        <w:ind w:left="0" w:firstLine="567"/>
      </w:pPr>
      <w:rPr>
        <w:rFonts w:ascii="Lucida Grande" w:eastAsia="ヒラギノ角ゴ Pro W3" w:hAnsi="Symbol" w:hint="default"/>
        <w:color w:val="000000"/>
        <w:position w:val="0"/>
        <w:sz w:val="22"/>
      </w:rPr>
    </w:lvl>
    <w:lvl w:ilvl="8">
      <w:start w:val="1"/>
      <w:numFmt w:val="bullet"/>
      <w:suff w:val="nothing"/>
      <w:lvlText w:val="·"/>
      <w:lvlJc w:val="left"/>
      <w:pPr>
        <w:ind w:left="0" w:firstLine="567"/>
      </w:pPr>
      <w:rPr>
        <w:rFonts w:ascii="Lucida Grande" w:eastAsia="ヒラギノ角ゴ Pro W3" w:hAnsi="Symbol"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0A"/>
    <w:multiLevelType w:val="multilevel"/>
    <w:tmpl w:val="894EE87C"/>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B"/>
    <w:multiLevelType w:val="multilevel"/>
    <w:tmpl w:val="894EE87D"/>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C"/>
    <w:multiLevelType w:val="multilevel"/>
    <w:tmpl w:val="894EE87E"/>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nsid w:val="0000000D"/>
    <w:multiLevelType w:val="multilevel"/>
    <w:tmpl w:val="894EE87F"/>
    <w:lvl w:ilvl="0">
      <w:start w:val="1"/>
      <w:numFmt w:val="bullet"/>
      <w:lvlText w:val="·"/>
      <w:lvlJc w:val="left"/>
      <w:pPr>
        <w:tabs>
          <w:tab w:val="num" w:pos="567"/>
        </w:tabs>
        <w:ind w:left="567"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567C9F"/>
    <w:multiLevelType w:val="multilevel"/>
    <w:tmpl w:val="7AA6CEEC"/>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1DE5A38"/>
    <w:multiLevelType w:val="hybridMultilevel"/>
    <w:tmpl w:val="3222A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91A4CF4"/>
    <w:multiLevelType w:val="hybridMultilevel"/>
    <w:tmpl w:val="FAF40D30"/>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10AC4418"/>
    <w:multiLevelType w:val="hybridMultilevel"/>
    <w:tmpl w:val="385A498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9A0C46"/>
    <w:multiLevelType w:val="hybridMultilevel"/>
    <w:tmpl w:val="E05A9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B9D07C5"/>
    <w:multiLevelType w:val="hybridMultilevel"/>
    <w:tmpl w:val="7AA6CEEC"/>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1CD37F38"/>
    <w:multiLevelType w:val="hybridMultilevel"/>
    <w:tmpl w:val="3222A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7A6544A"/>
    <w:multiLevelType w:val="hybridMultilevel"/>
    <w:tmpl w:val="7B167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DE85F5A"/>
    <w:multiLevelType w:val="multilevel"/>
    <w:tmpl w:val="FAF40D30"/>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26E64C2"/>
    <w:multiLevelType w:val="hybridMultilevel"/>
    <w:tmpl w:val="B40E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186467"/>
    <w:multiLevelType w:val="hybridMultilevel"/>
    <w:tmpl w:val="17C8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D7B03"/>
    <w:multiLevelType w:val="multilevel"/>
    <w:tmpl w:val="80AE2048"/>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380725F8"/>
    <w:multiLevelType w:val="hybridMultilevel"/>
    <w:tmpl w:val="166A211A"/>
    <w:lvl w:ilvl="0" w:tplc="345C12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8CE7BEA"/>
    <w:multiLevelType w:val="hybridMultilevel"/>
    <w:tmpl w:val="6286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42C64"/>
    <w:multiLevelType w:val="hybridMultilevel"/>
    <w:tmpl w:val="59B01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1E530F"/>
    <w:multiLevelType w:val="hybridMultilevel"/>
    <w:tmpl w:val="49B633E2"/>
    <w:lvl w:ilvl="0" w:tplc="0C090017">
      <w:start w:val="1"/>
      <w:numFmt w:val="lowerLetter"/>
      <w:lvlText w:val="%1)"/>
      <w:lvlJc w:val="left"/>
      <w:pPr>
        <w:tabs>
          <w:tab w:val="num" w:pos="360"/>
        </w:tabs>
        <w:ind w:left="360" w:hanging="360"/>
      </w:pPr>
      <w:rPr>
        <w:rFonts w:cs="Times New Roman" w:hint="default"/>
        <w:b w:val="0"/>
        <w:bCs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1">
    <w:nsid w:val="452024F7"/>
    <w:multiLevelType w:val="hybridMultilevel"/>
    <w:tmpl w:val="35CC5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7204937"/>
    <w:multiLevelType w:val="hybridMultilevel"/>
    <w:tmpl w:val="E05A9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D675A4"/>
    <w:multiLevelType w:val="hybridMultilevel"/>
    <w:tmpl w:val="3D30E8E6"/>
    <w:lvl w:ilvl="0" w:tplc="217AC3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3E53E33"/>
    <w:multiLevelType w:val="hybridMultilevel"/>
    <w:tmpl w:val="98C66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9671BE"/>
    <w:multiLevelType w:val="hybridMultilevel"/>
    <w:tmpl w:val="E6F6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01C89"/>
    <w:multiLevelType w:val="hybridMultilevel"/>
    <w:tmpl w:val="80AE2048"/>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nsid w:val="76FF6269"/>
    <w:multiLevelType w:val="hybridMultilevel"/>
    <w:tmpl w:val="50EC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6D6841"/>
    <w:multiLevelType w:val="hybridMultilevel"/>
    <w:tmpl w:val="39A84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7838EE"/>
    <w:multiLevelType w:val="hybridMultilevel"/>
    <w:tmpl w:val="1E86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26"/>
  </w:num>
  <w:num w:numId="4">
    <w:abstractNumId w:val="17"/>
  </w:num>
  <w:num w:numId="5">
    <w:abstractNumId w:val="23"/>
  </w:num>
  <w:num w:numId="6">
    <w:abstractNumId w:val="20"/>
  </w:num>
  <w:num w:numId="7">
    <w:abstractNumId w:val="15"/>
  </w:num>
  <w:num w:numId="8">
    <w:abstractNumId w:val="0"/>
  </w:num>
  <w:num w:numId="9">
    <w:abstractNumId w:val="29"/>
  </w:num>
  <w:num w:numId="10">
    <w:abstractNumId w:val="37"/>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2"/>
  </w:num>
  <w:num w:numId="18">
    <w:abstractNumId w:val="34"/>
  </w:num>
  <w:num w:numId="19">
    <w:abstractNumId w:val="31"/>
  </w:num>
  <w:num w:numId="20">
    <w:abstractNumId w:val="16"/>
  </w:num>
  <w:num w:numId="21">
    <w:abstractNumId w:val="32"/>
  </w:num>
  <w:num w:numId="22">
    <w:abstractNumId w:val="3"/>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9"/>
  </w:num>
  <w:num w:numId="31">
    <w:abstractNumId w:val="21"/>
  </w:num>
  <w:num w:numId="32">
    <w:abstractNumId w:val="28"/>
  </w:num>
  <w:num w:numId="33">
    <w:abstractNumId w:val="24"/>
  </w:num>
  <w:num w:numId="34">
    <w:abstractNumId w:val="39"/>
  </w:num>
  <w:num w:numId="35">
    <w:abstractNumId w:val="25"/>
  </w:num>
  <w:num w:numId="36">
    <w:abstractNumId w:val="18"/>
  </w:num>
  <w:num w:numId="37">
    <w:abstractNumId w:val="35"/>
  </w:num>
  <w:num w:numId="38">
    <w:abstractNumId w:val="1"/>
  </w:num>
  <w:num w:numId="39">
    <w:abstractNumId w:val="27"/>
  </w:num>
  <w:num w:numId="40">
    <w:abstractNumId w:val="33"/>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A20636"/>
    <w:rsid w:val="00001A11"/>
    <w:rsid w:val="000072E6"/>
    <w:rsid w:val="00007F29"/>
    <w:rsid w:val="00010044"/>
    <w:rsid w:val="00027F4F"/>
    <w:rsid w:val="00041B75"/>
    <w:rsid w:val="00052669"/>
    <w:rsid w:val="00077256"/>
    <w:rsid w:val="00090502"/>
    <w:rsid w:val="0009379B"/>
    <w:rsid w:val="000B0071"/>
    <w:rsid w:val="000D6B93"/>
    <w:rsid w:val="000E2FAC"/>
    <w:rsid w:val="000E5CAD"/>
    <w:rsid w:val="00105266"/>
    <w:rsid w:val="00106016"/>
    <w:rsid w:val="00110D33"/>
    <w:rsid w:val="0011102B"/>
    <w:rsid w:val="0013202C"/>
    <w:rsid w:val="00145A1E"/>
    <w:rsid w:val="001464B0"/>
    <w:rsid w:val="001511CB"/>
    <w:rsid w:val="001515C9"/>
    <w:rsid w:val="00186719"/>
    <w:rsid w:val="00197229"/>
    <w:rsid w:val="001A32F4"/>
    <w:rsid w:val="001A5224"/>
    <w:rsid w:val="001B23C4"/>
    <w:rsid w:val="001D4772"/>
    <w:rsid w:val="001D69D0"/>
    <w:rsid w:val="001D6FC8"/>
    <w:rsid w:val="001E4D80"/>
    <w:rsid w:val="001F58F3"/>
    <w:rsid w:val="00201D35"/>
    <w:rsid w:val="0020230B"/>
    <w:rsid w:val="00203984"/>
    <w:rsid w:val="00210723"/>
    <w:rsid w:val="00212B83"/>
    <w:rsid w:val="00216C1B"/>
    <w:rsid w:val="00231DCE"/>
    <w:rsid w:val="00255A22"/>
    <w:rsid w:val="00264F80"/>
    <w:rsid w:val="002910F2"/>
    <w:rsid w:val="002B22AF"/>
    <w:rsid w:val="002C059E"/>
    <w:rsid w:val="002C3046"/>
    <w:rsid w:val="002D3388"/>
    <w:rsid w:val="002D4FE2"/>
    <w:rsid w:val="002D64A4"/>
    <w:rsid w:val="002D7953"/>
    <w:rsid w:val="002E7283"/>
    <w:rsid w:val="002F1674"/>
    <w:rsid w:val="002F5E60"/>
    <w:rsid w:val="002F72BE"/>
    <w:rsid w:val="0030199D"/>
    <w:rsid w:val="003142AD"/>
    <w:rsid w:val="003159BC"/>
    <w:rsid w:val="00337803"/>
    <w:rsid w:val="00364548"/>
    <w:rsid w:val="00382F75"/>
    <w:rsid w:val="00390AF0"/>
    <w:rsid w:val="0039240F"/>
    <w:rsid w:val="003A2887"/>
    <w:rsid w:val="003C3A78"/>
    <w:rsid w:val="003C55AD"/>
    <w:rsid w:val="003D72D8"/>
    <w:rsid w:val="003E1F28"/>
    <w:rsid w:val="003E5A7F"/>
    <w:rsid w:val="003E658B"/>
    <w:rsid w:val="003F2BFA"/>
    <w:rsid w:val="00400B08"/>
    <w:rsid w:val="004012A8"/>
    <w:rsid w:val="00405B56"/>
    <w:rsid w:val="004063E7"/>
    <w:rsid w:val="00410587"/>
    <w:rsid w:val="00431B0B"/>
    <w:rsid w:val="00435B22"/>
    <w:rsid w:val="00435FD6"/>
    <w:rsid w:val="004678A3"/>
    <w:rsid w:val="0047479B"/>
    <w:rsid w:val="00484CD5"/>
    <w:rsid w:val="00490448"/>
    <w:rsid w:val="00493826"/>
    <w:rsid w:val="004A2F8C"/>
    <w:rsid w:val="004A38A6"/>
    <w:rsid w:val="004A6930"/>
    <w:rsid w:val="004B79A2"/>
    <w:rsid w:val="004C0EA8"/>
    <w:rsid w:val="004D4BFF"/>
    <w:rsid w:val="004D747C"/>
    <w:rsid w:val="004E357C"/>
    <w:rsid w:val="004E4660"/>
    <w:rsid w:val="004E755F"/>
    <w:rsid w:val="005130AE"/>
    <w:rsid w:val="00524EA6"/>
    <w:rsid w:val="00530DDB"/>
    <w:rsid w:val="005360EF"/>
    <w:rsid w:val="00545531"/>
    <w:rsid w:val="00545AD9"/>
    <w:rsid w:val="005642F2"/>
    <w:rsid w:val="00567193"/>
    <w:rsid w:val="0057025A"/>
    <w:rsid w:val="0057072C"/>
    <w:rsid w:val="00572B37"/>
    <w:rsid w:val="005935DD"/>
    <w:rsid w:val="0059597B"/>
    <w:rsid w:val="005A3101"/>
    <w:rsid w:val="005A3959"/>
    <w:rsid w:val="005B0AD3"/>
    <w:rsid w:val="005C0F4D"/>
    <w:rsid w:val="005D51B8"/>
    <w:rsid w:val="005D6CD2"/>
    <w:rsid w:val="005F665B"/>
    <w:rsid w:val="00600ADC"/>
    <w:rsid w:val="006113E6"/>
    <w:rsid w:val="00611BD7"/>
    <w:rsid w:val="00612029"/>
    <w:rsid w:val="00616816"/>
    <w:rsid w:val="00623E8B"/>
    <w:rsid w:val="00624CBD"/>
    <w:rsid w:val="00637C82"/>
    <w:rsid w:val="00647568"/>
    <w:rsid w:val="006509D0"/>
    <w:rsid w:val="006554F0"/>
    <w:rsid w:val="00660F60"/>
    <w:rsid w:val="00662291"/>
    <w:rsid w:val="00665EB3"/>
    <w:rsid w:val="0066785A"/>
    <w:rsid w:val="00676E02"/>
    <w:rsid w:val="0068070D"/>
    <w:rsid w:val="00683487"/>
    <w:rsid w:val="00692368"/>
    <w:rsid w:val="00693025"/>
    <w:rsid w:val="00695D86"/>
    <w:rsid w:val="006A329C"/>
    <w:rsid w:val="006A7F6E"/>
    <w:rsid w:val="006C00ED"/>
    <w:rsid w:val="006C4824"/>
    <w:rsid w:val="006C7F3A"/>
    <w:rsid w:val="006D5EE2"/>
    <w:rsid w:val="006E31B4"/>
    <w:rsid w:val="006E4B47"/>
    <w:rsid w:val="006F3612"/>
    <w:rsid w:val="00715327"/>
    <w:rsid w:val="00716C23"/>
    <w:rsid w:val="00720ADD"/>
    <w:rsid w:val="00720EE5"/>
    <w:rsid w:val="00736F65"/>
    <w:rsid w:val="00740A1F"/>
    <w:rsid w:val="00741BD6"/>
    <w:rsid w:val="0074220D"/>
    <w:rsid w:val="0075415D"/>
    <w:rsid w:val="007655E0"/>
    <w:rsid w:val="00766705"/>
    <w:rsid w:val="00766B78"/>
    <w:rsid w:val="00766F38"/>
    <w:rsid w:val="00773175"/>
    <w:rsid w:val="00773614"/>
    <w:rsid w:val="007878C6"/>
    <w:rsid w:val="00787D20"/>
    <w:rsid w:val="007966B8"/>
    <w:rsid w:val="007A1B19"/>
    <w:rsid w:val="007A4DBE"/>
    <w:rsid w:val="007C09FF"/>
    <w:rsid w:val="007C1579"/>
    <w:rsid w:val="007C4270"/>
    <w:rsid w:val="007C4F4B"/>
    <w:rsid w:val="007C5E94"/>
    <w:rsid w:val="007C6949"/>
    <w:rsid w:val="007D0152"/>
    <w:rsid w:val="007D4779"/>
    <w:rsid w:val="007E6282"/>
    <w:rsid w:val="007F650B"/>
    <w:rsid w:val="0081500F"/>
    <w:rsid w:val="00827A65"/>
    <w:rsid w:val="00842105"/>
    <w:rsid w:val="00845236"/>
    <w:rsid w:val="00845908"/>
    <w:rsid w:val="0085008F"/>
    <w:rsid w:val="00862C24"/>
    <w:rsid w:val="0086354B"/>
    <w:rsid w:val="00871DFC"/>
    <w:rsid w:val="00895D31"/>
    <w:rsid w:val="008B6E6E"/>
    <w:rsid w:val="008D021E"/>
    <w:rsid w:val="008D2F4B"/>
    <w:rsid w:val="008D5E53"/>
    <w:rsid w:val="008E7E88"/>
    <w:rsid w:val="008F2AE1"/>
    <w:rsid w:val="00904058"/>
    <w:rsid w:val="0091357E"/>
    <w:rsid w:val="00927E48"/>
    <w:rsid w:val="00963669"/>
    <w:rsid w:val="00997C91"/>
    <w:rsid w:val="009A062D"/>
    <w:rsid w:val="009A3645"/>
    <w:rsid w:val="009B1795"/>
    <w:rsid w:val="009C0485"/>
    <w:rsid w:val="009D284C"/>
    <w:rsid w:val="009D6DAA"/>
    <w:rsid w:val="009E7370"/>
    <w:rsid w:val="009F0BFF"/>
    <w:rsid w:val="009F6217"/>
    <w:rsid w:val="009F6E07"/>
    <w:rsid w:val="009F7051"/>
    <w:rsid w:val="00A00299"/>
    <w:rsid w:val="00A14FAE"/>
    <w:rsid w:val="00A20636"/>
    <w:rsid w:val="00A2076F"/>
    <w:rsid w:val="00A21382"/>
    <w:rsid w:val="00A27329"/>
    <w:rsid w:val="00A34ED2"/>
    <w:rsid w:val="00A363E8"/>
    <w:rsid w:val="00A368FD"/>
    <w:rsid w:val="00A84B75"/>
    <w:rsid w:val="00A853FA"/>
    <w:rsid w:val="00A9078E"/>
    <w:rsid w:val="00A92B05"/>
    <w:rsid w:val="00A95428"/>
    <w:rsid w:val="00A9601B"/>
    <w:rsid w:val="00AA05F7"/>
    <w:rsid w:val="00AA69AA"/>
    <w:rsid w:val="00AC1733"/>
    <w:rsid w:val="00AC6C36"/>
    <w:rsid w:val="00AD17B3"/>
    <w:rsid w:val="00AD5BC5"/>
    <w:rsid w:val="00AF257C"/>
    <w:rsid w:val="00AF63A2"/>
    <w:rsid w:val="00AF6B03"/>
    <w:rsid w:val="00B25932"/>
    <w:rsid w:val="00B2665E"/>
    <w:rsid w:val="00B42EBC"/>
    <w:rsid w:val="00B45DE7"/>
    <w:rsid w:val="00B46493"/>
    <w:rsid w:val="00B5323B"/>
    <w:rsid w:val="00B55AE2"/>
    <w:rsid w:val="00B648C7"/>
    <w:rsid w:val="00B66774"/>
    <w:rsid w:val="00B67A1A"/>
    <w:rsid w:val="00B742F8"/>
    <w:rsid w:val="00B779F4"/>
    <w:rsid w:val="00B82190"/>
    <w:rsid w:val="00B848E1"/>
    <w:rsid w:val="00B953DB"/>
    <w:rsid w:val="00BA0F91"/>
    <w:rsid w:val="00BD487D"/>
    <w:rsid w:val="00BD523E"/>
    <w:rsid w:val="00BD62DA"/>
    <w:rsid w:val="00BE16A2"/>
    <w:rsid w:val="00C053A6"/>
    <w:rsid w:val="00C105B1"/>
    <w:rsid w:val="00C114C2"/>
    <w:rsid w:val="00C5279D"/>
    <w:rsid w:val="00C56D2E"/>
    <w:rsid w:val="00C74B52"/>
    <w:rsid w:val="00C7517D"/>
    <w:rsid w:val="00CA5756"/>
    <w:rsid w:val="00CA6EA9"/>
    <w:rsid w:val="00CC0DCB"/>
    <w:rsid w:val="00CC4870"/>
    <w:rsid w:val="00CD34AF"/>
    <w:rsid w:val="00CD7B19"/>
    <w:rsid w:val="00CF37B8"/>
    <w:rsid w:val="00D10402"/>
    <w:rsid w:val="00D13D76"/>
    <w:rsid w:val="00D2114A"/>
    <w:rsid w:val="00D31FF4"/>
    <w:rsid w:val="00D3561C"/>
    <w:rsid w:val="00D35BDE"/>
    <w:rsid w:val="00D4581D"/>
    <w:rsid w:val="00D4699C"/>
    <w:rsid w:val="00D5584E"/>
    <w:rsid w:val="00D55B64"/>
    <w:rsid w:val="00D675D9"/>
    <w:rsid w:val="00D72D1E"/>
    <w:rsid w:val="00D80F7B"/>
    <w:rsid w:val="00D823B4"/>
    <w:rsid w:val="00D829DF"/>
    <w:rsid w:val="00D838AA"/>
    <w:rsid w:val="00D875F2"/>
    <w:rsid w:val="00DA3F2B"/>
    <w:rsid w:val="00DB35E5"/>
    <w:rsid w:val="00DB58F3"/>
    <w:rsid w:val="00DB6692"/>
    <w:rsid w:val="00DD0662"/>
    <w:rsid w:val="00DD6601"/>
    <w:rsid w:val="00DE4930"/>
    <w:rsid w:val="00DF1DE1"/>
    <w:rsid w:val="00DF53D4"/>
    <w:rsid w:val="00DF7AE1"/>
    <w:rsid w:val="00E1369A"/>
    <w:rsid w:val="00E148B3"/>
    <w:rsid w:val="00E16A87"/>
    <w:rsid w:val="00E22DFF"/>
    <w:rsid w:val="00E22EA7"/>
    <w:rsid w:val="00E25B80"/>
    <w:rsid w:val="00E34C9F"/>
    <w:rsid w:val="00E40CCF"/>
    <w:rsid w:val="00E50D3B"/>
    <w:rsid w:val="00E523C9"/>
    <w:rsid w:val="00E82545"/>
    <w:rsid w:val="00E836D1"/>
    <w:rsid w:val="00E90D3D"/>
    <w:rsid w:val="00E95574"/>
    <w:rsid w:val="00EA04B7"/>
    <w:rsid w:val="00EA47CD"/>
    <w:rsid w:val="00EA6A43"/>
    <w:rsid w:val="00EA7322"/>
    <w:rsid w:val="00EB3035"/>
    <w:rsid w:val="00EB6B13"/>
    <w:rsid w:val="00ED2FC4"/>
    <w:rsid w:val="00ED516C"/>
    <w:rsid w:val="00EE12E2"/>
    <w:rsid w:val="00EF0863"/>
    <w:rsid w:val="00F06F4B"/>
    <w:rsid w:val="00F1134E"/>
    <w:rsid w:val="00F13DE4"/>
    <w:rsid w:val="00F21DE9"/>
    <w:rsid w:val="00F2776D"/>
    <w:rsid w:val="00F34C45"/>
    <w:rsid w:val="00F37CDB"/>
    <w:rsid w:val="00F40741"/>
    <w:rsid w:val="00F45BCC"/>
    <w:rsid w:val="00F520F1"/>
    <w:rsid w:val="00FA55B1"/>
    <w:rsid w:val="00FA5F38"/>
    <w:rsid w:val="00FB4ED1"/>
    <w:rsid w:val="00FC4D2A"/>
    <w:rsid w:val="00FD5B9B"/>
    <w:rsid w:val="00FE647F"/>
    <w:rsid w:val="00FF1C12"/>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B22"/>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rPr>
  </w:style>
  <w:style w:type="character" w:customStyle="1" w:styleId="Heading2Char">
    <w:name w:val="Heading 2 Char"/>
    <w:link w:val="Heading2"/>
    <w:semiHidden/>
    <w:locked/>
    <w:rsid w:val="00AA69AA"/>
    <w:rPr>
      <w:rFonts w:ascii="Cambria" w:hAnsi="Cambria" w:cs="Times New Roman"/>
      <w:b/>
      <w:bCs/>
      <w:i/>
      <w:iCs/>
      <w:sz w:val="28"/>
      <w:szCs w:val="28"/>
      <w:lang w:val="en-AU"/>
    </w:rPr>
  </w:style>
  <w:style w:type="character" w:customStyle="1" w:styleId="Heading3Char">
    <w:name w:val="Heading 3 Char"/>
    <w:link w:val="Heading3"/>
    <w:semiHidden/>
    <w:locked/>
    <w:rsid w:val="00AA69AA"/>
    <w:rPr>
      <w:rFonts w:ascii="Cambria" w:hAnsi="Cambria" w:cs="Times New Roman"/>
      <w:b/>
      <w:bCs/>
      <w:sz w:val="26"/>
      <w:szCs w:val="26"/>
      <w:lang w:val="en-AU"/>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FreeForm">
    <w:name w:val="Free Form"/>
    <w:rsid w:val="00EA7322"/>
    <w:rPr>
      <w:rFonts w:eastAsia="ヒラギノ角ゴ Pro W3"/>
      <w:color w:val="000000"/>
      <w:lang w:eastAsia="en-AU"/>
    </w:rPr>
  </w:style>
  <w:style w:type="paragraph" w:customStyle="1" w:styleId="NormalWeb1">
    <w:name w:val="Normal (Web)1"/>
    <w:rsid w:val="00EA7322"/>
    <w:pPr>
      <w:spacing w:before="100" w:after="100"/>
    </w:pPr>
    <w:rPr>
      <w:rFonts w:ascii="Arial" w:eastAsia="ヒラギノ角ゴ Pro W3" w:hAnsi="Arial"/>
      <w:color w:val="000000"/>
      <w:sz w:val="22"/>
      <w:lang w:eastAsia="en-AU"/>
    </w:rPr>
  </w:style>
  <w:style w:type="paragraph" w:customStyle="1" w:styleId="BodyText1">
    <w:name w:val="Body Text1"/>
    <w:rsid w:val="00EA7322"/>
    <w:pPr>
      <w:tabs>
        <w:tab w:val="left" w:pos="283"/>
        <w:tab w:val="left" w:pos="567"/>
      </w:tabs>
      <w:spacing w:line="360" w:lineRule="auto"/>
      <w:jc w:val="both"/>
    </w:pPr>
    <w:rPr>
      <w:rFonts w:ascii="Arial Bold" w:eastAsia="ヒラギノ角ゴ Pro W3" w:hAnsi="Arial Bold"/>
      <w:color w:val="000000"/>
      <w:sz w:val="22"/>
      <w:lang w:val="en-US" w:eastAsia="en-AU"/>
    </w:rPr>
  </w:style>
  <w:style w:type="numbering" w:customStyle="1" w:styleId="List41">
    <w:name w:val="List 41"/>
    <w:rsid w:val="00EA7322"/>
  </w:style>
  <w:style w:type="table" w:styleId="TableGrid">
    <w:name w:val="Table Grid"/>
    <w:basedOn w:val="TableNormal"/>
    <w:locked/>
    <w:rsid w:val="0054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A">
    <w:name w:val="Free Form A A"/>
    <w:rsid w:val="00E1369A"/>
    <w:rPr>
      <w:rFonts w:eastAsia="ヒラギノ角ゴ Pro W3"/>
      <w:color w:val="000000"/>
      <w:lang w:eastAsia="en-AU"/>
    </w:rPr>
  </w:style>
  <w:style w:type="paragraph" w:customStyle="1" w:styleId="FreeFormB">
    <w:name w:val="Free Form B"/>
    <w:rsid w:val="00E1369A"/>
    <w:rPr>
      <w:rFonts w:eastAsia="ヒラギノ角ゴ Pro W3"/>
      <w:color w:val="000000"/>
      <w:lang w:eastAsia="en-AU"/>
    </w:rPr>
  </w:style>
  <w:style w:type="numbering" w:customStyle="1" w:styleId="List21">
    <w:name w:val="List 21"/>
    <w:rsid w:val="00600ADC"/>
  </w:style>
  <w:style w:type="paragraph" w:customStyle="1" w:styleId="Heading3A">
    <w:name w:val="Heading 3 A"/>
    <w:next w:val="Normal"/>
    <w:rsid w:val="00600ADC"/>
    <w:pPr>
      <w:keepNext/>
      <w:spacing w:before="120" w:after="120"/>
      <w:outlineLvl w:val="2"/>
    </w:pPr>
    <w:rPr>
      <w:rFonts w:ascii="Arial Bold Italic" w:eastAsia="ヒラギノ角ゴ Pro W3" w:hAnsi="Arial Bold Italic"/>
      <w:color w:val="000000"/>
      <w:sz w:val="22"/>
      <w:lang w:eastAsia="en-AU"/>
    </w:rPr>
  </w:style>
  <w:style w:type="paragraph" w:customStyle="1" w:styleId="TableNormalParagraph">
    <w:name w:val="Table Normal Paragraph"/>
    <w:rsid w:val="00600ADC"/>
    <w:rPr>
      <w:rFonts w:eastAsia="ヒラギノ角ゴ Pro W3"/>
      <w:color w:val="000000"/>
      <w:lang w:eastAsia="en-AU"/>
    </w:rPr>
  </w:style>
  <w:style w:type="numbering" w:customStyle="1" w:styleId="List8">
    <w:name w:val="List 8"/>
    <w:autoRedefine/>
    <w:rsid w:val="00600ADC"/>
  </w:style>
  <w:style w:type="paragraph" w:customStyle="1" w:styleId="FreeFormA">
    <w:name w:val="Free Form A"/>
    <w:rsid w:val="002B22AF"/>
    <w:rPr>
      <w:rFonts w:eastAsia="ヒラギノ角ゴ Pro W3"/>
      <w:color w:val="000000"/>
    </w:rPr>
  </w:style>
  <w:style w:type="paragraph" w:customStyle="1" w:styleId="Default">
    <w:name w:val="Default"/>
    <w:basedOn w:val="Normal"/>
    <w:rsid w:val="006C7F3A"/>
    <w:pPr>
      <w:autoSpaceDE w:val="0"/>
      <w:autoSpaceDN w:val="0"/>
    </w:pPr>
    <w:rPr>
      <w:rFonts w:ascii="Times New Roman" w:eastAsia="Calibri" w:hAnsi="Times New Roman"/>
      <w:color w:val="000000"/>
      <w:sz w:val="24"/>
    </w:rPr>
  </w:style>
  <w:style w:type="paragraph" w:styleId="PlainText">
    <w:name w:val="Plain Text"/>
    <w:basedOn w:val="Normal"/>
    <w:link w:val="PlainTextChar"/>
    <w:uiPriority w:val="99"/>
    <w:unhideWhenUsed/>
    <w:rsid w:val="00007F29"/>
    <w:rPr>
      <w:rFonts w:ascii="Calibri" w:eastAsia="Calibri" w:hAnsi="Calibri" w:cs="Consolas"/>
      <w:szCs w:val="21"/>
    </w:rPr>
  </w:style>
  <w:style w:type="character" w:customStyle="1" w:styleId="PlainTextChar">
    <w:name w:val="Plain Text Char"/>
    <w:basedOn w:val="DefaultParagraphFont"/>
    <w:link w:val="PlainText"/>
    <w:uiPriority w:val="99"/>
    <w:rsid w:val="00007F29"/>
    <w:rPr>
      <w:rFonts w:ascii="Calibri" w:eastAsia="Calibri" w:hAnsi="Calibri" w:cs="Consolas"/>
      <w:sz w:val="22"/>
      <w:szCs w:val="21"/>
    </w:rPr>
  </w:style>
  <w:style w:type="paragraph" w:styleId="ListParagraph">
    <w:name w:val="List Paragraph"/>
    <w:basedOn w:val="Normal"/>
    <w:uiPriority w:val="72"/>
    <w:rsid w:val="008D5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B22"/>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eastAsia="x-none"/>
    </w:rPr>
  </w:style>
  <w:style w:type="character" w:customStyle="1" w:styleId="Heading2Char">
    <w:name w:val="Heading 2 Char"/>
    <w:link w:val="Heading2"/>
    <w:semiHidden/>
    <w:locked/>
    <w:rsid w:val="00AA69AA"/>
    <w:rPr>
      <w:rFonts w:ascii="Cambria" w:hAnsi="Cambria" w:cs="Times New Roman"/>
      <w:b/>
      <w:bCs/>
      <w:i/>
      <w:iCs/>
      <w:sz w:val="28"/>
      <w:szCs w:val="28"/>
      <w:lang w:val="en-AU" w:eastAsia="x-none"/>
    </w:rPr>
  </w:style>
  <w:style w:type="character" w:customStyle="1" w:styleId="Heading3Char">
    <w:name w:val="Heading 3 Char"/>
    <w:link w:val="Heading3"/>
    <w:semiHidden/>
    <w:locked/>
    <w:rsid w:val="00AA69AA"/>
    <w:rPr>
      <w:rFonts w:ascii="Cambria" w:hAnsi="Cambria" w:cs="Times New Roman"/>
      <w:b/>
      <w:bCs/>
      <w:sz w:val="26"/>
      <w:szCs w:val="26"/>
      <w:lang w:val="en-AU" w:eastAsia="x-none"/>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eastAsia="x-none"/>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eastAsia="x-none"/>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eastAsia="x-none"/>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eastAsia="x-none"/>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eastAsia="x-none"/>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FreeForm">
    <w:name w:val="Free Form"/>
    <w:rsid w:val="00EA7322"/>
    <w:rPr>
      <w:rFonts w:eastAsia="ヒラギノ角ゴ Pro W3"/>
      <w:color w:val="000000"/>
      <w:lang w:eastAsia="en-AU"/>
    </w:rPr>
  </w:style>
  <w:style w:type="paragraph" w:customStyle="1" w:styleId="NormalWeb1">
    <w:name w:val="Normal (Web)1"/>
    <w:rsid w:val="00EA7322"/>
    <w:pPr>
      <w:spacing w:before="100" w:after="100"/>
    </w:pPr>
    <w:rPr>
      <w:rFonts w:ascii="Arial" w:eastAsia="ヒラギノ角ゴ Pro W3" w:hAnsi="Arial"/>
      <w:color w:val="000000"/>
      <w:sz w:val="22"/>
      <w:lang w:eastAsia="en-AU"/>
    </w:rPr>
  </w:style>
  <w:style w:type="paragraph" w:customStyle="1" w:styleId="BodyText1">
    <w:name w:val="Body Text1"/>
    <w:rsid w:val="00EA7322"/>
    <w:pPr>
      <w:tabs>
        <w:tab w:val="left" w:pos="283"/>
        <w:tab w:val="left" w:pos="567"/>
      </w:tabs>
      <w:spacing w:line="360" w:lineRule="auto"/>
      <w:jc w:val="both"/>
    </w:pPr>
    <w:rPr>
      <w:rFonts w:ascii="Arial Bold" w:eastAsia="ヒラギノ角ゴ Pro W3" w:hAnsi="Arial Bold"/>
      <w:color w:val="000000"/>
      <w:sz w:val="22"/>
      <w:lang w:val="en-US" w:eastAsia="en-AU"/>
    </w:rPr>
  </w:style>
  <w:style w:type="numbering" w:customStyle="1" w:styleId="List41">
    <w:name w:val="List 41"/>
    <w:rsid w:val="00EA7322"/>
  </w:style>
  <w:style w:type="table" w:styleId="TableGrid">
    <w:name w:val="Table Grid"/>
    <w:basedOn w:val="TableNormal"/>
    <w:locked/>
    <w:rsid w:val="0054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A">
    <w:name w:val="Free Form A A"/>
    <w:rsid w:val="00E1369A"/>
    <w:rPr>
      <w:rFonts w:eastAsia="ヒラギノ角ゴ Pro W3"/>
      <w:color w:val="000000"/>
      <w:lang w:eastAsia="en-AU"/>
    </w:rPr>
  </w:style>
  <w:style w:type="paragraph" w:customStyle="1" w:styleId="FreeFormB">
    <w:name w:val="Free Form B"/>
    <w:rsid w:val="00E1369A"/>
    <w:rPr>
      <w:rFonts w:eastAsia="ヒラギノ角ゴ Pro W3"/>
      <w:color w:val="000000"/>
      <w:lang w:eastAsia="en-AU"/>
    </w:rPr>
  </w:style>
  <w:style w:type="numbering" w:customStyle="1" w:styleId="List21">
    <w:name w:val="List 21"/>
    <w:rsid w:val="00600ADC"/>
  </w:style>
  <w:style w:type="paragraph" w:customStyle="1" w:styleId="Heading3A">
    <w:name w:val="Heading 3 A"/>
    <w:next w:val="Normal"/>
    <w:rsid w:val="00600ADC"/>
    <w:pPr>
      <w:keepNext/>
      <w:spacing w:before="120" w:after="120"/>
      <w:outlineLvl w:val="2"/>
    </w:pPr>
    <w:rPr>
      <w:rFonts w:ascii="Arial Bold Italic" w:eastAsia="ヒラギノ角ゴ Pro W3" w:hAnsi="Arial Bold Italic"/>
      <w:color w:val="000000"/>
      <w:sz w:val="22"/>
      <w:lang w:eastAsia="en-AU"/>
    </w:rPr>
  </w:style>
  <w:style w:type="paragraph" w:customStyle="1" w:styleId="TableNormalParagraph">
    <w:name w:val="Table Normal Paragraph"/>
    <w:rsid w:val="00600ADC"/>
    <w:rPr>
      <w:rFonts w:eastAsia="ヒラギノ角ゴ Pro W3"/>
      <w:color w:val="000000"/>
      <w:lang w:eastAsia="en-AU"/>
    </w:rPr>
  </w:style>
  <w:style w:type="numbering" w:customStyle="1" w:styleId="List8">
    <w:name w:val="List 8"/>
    <w:autoRedefine/>
    <w:rsid w:val="00600ADC"/>
  </w:style>
  <w:style w:type="paragraph" w:customStyle="1" w:styleId="FreeFormA">
    <w:name w:val="Free Form A"/>
    <w:rsid w:val="002B22AF"/>
    <w:rPr>
      <w:rFonts w:eastAsia="ヒラギノ角ゴ Pro W3"/>
      <w:color w:val="000000"/>
    </w:rPr>
  </w:style>
  <w:style w:type="paragraph" w:customStyle="1" w:styleId="Default">
    <w:name w:val="Default"/>
    <w:basedOn w:val="Normal"/>
    <w:rsid w:val="006C7F3A"/>
    <w:pPr>
      <w:autoSpaceDE w:val="0"/>
      <w:autoSpaceDN w:val="0"/>
    </w:pPr>
    <w:rPr>
      <w:rFonts w:ascii="Times New Roman" w:eastAsia="Calibri" w:hAnsi="Times New Roman"/>
      <w:color w:val="000000"/>
      <w:sz w:val="24"/>
    </w:rPr>
  </w:style>
  <w:style w:type="paragraph" w:styleId="PlainText">
    <w:name w:val="Plain Text"/>
    <w:basedOn w:val="Normal"/>
    <w:link w:val="PlainTextChar"/>
    <w:uiPriority w:val="99"/>
    <w:unhideWhenUsed/>
    <w:rsid w:val="00007F29"/>
    <w:rPr>
      <w:rFonts w:ascii="Calibri" w:eastAsia="Calibri" w:hAnsi="Calibri" w:cs="Consolas"/>
      <w:szCs w:val="21"/>
    </w:rPr>
  </w:style>
  <w:style w:type="character" w:customStyle="1" w:styleId="PlainTextChar">
    <w:name w:val="Plain Text Char"/>
    <w:basedOn w:val="DefaultParagraphFont"/>
    <w:link w:val="PlainText"/>
    <w:uiPriority w:val="99"/>
    <w:rsid w:val="00007F29"/>
    <w:rPr>
      <w:rFonts w:ascii="Calibri" w:eastAsia="Calibri" w:hAnsi="Calibri" w:cs="Consolas"/>
      <w:sz w:val="22"/>
      <w:szCs w:val="21"/>
    </w:rPr>
  </w:style>
  <w:style w:type="paragraph" w:styleId="ListParagraph">
    <w:name w:val="List Paragraph"/>
    <w:basedOn w:val="Normal"/>
    <w:uiPriority w:val="72"/>
    <w:rsid w:val="008D5E53"/>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76826173">
      <w:bodyDiv w:val="1"/>
      <w:marLeft w:val="0"/>
      <w:marRight w:val="0"/>
      <w:marTop w:val="0"/>
      <w:marBottom w:val="0"/>
      <w:divBdr>
        <w:top w:val="none" w:sz="0" w:space="0" w:color="auto"/>
        <w:left w:val="none" w:sz="0" w:space="0" w:color="auto"/>
        <w:bottom w:val="none" w:sz="0" w:space="0" w:color="auto"/>
        <w:right w:val="none" w:sz="0" w:space="0" w:color="auto"/>
      </w:divBdr>
    </w:div>
    <w:div w:id="164365640">
      <w:bodyDiv w:val="1"/>
      <w:marLeft w:val="0"/>
      <w:marRight w:val="0"/>
      <w:marTop w:val="0"/>
      <w:marBottom w:val="0"/>
      <w:divBdr>
        <w:top w:val="none" w:sz="0" w:space="0" w:color="auto"/>
        <w:left w:val="none" w:sz="0" w:space="0" w:color="auto"/>
        <w:bottom w:val="none" w:sz="0" w:space="0" w:color="auto"/>
        <w:right w:val="none" w:sz="0" w:space="0" w:color="auto"/>
      </w:divBdr>
    </w:div>
    <w:div w:id="189340039">
      <w:bodyDiv w:val="1"/>
      <w:marLeft w:val="0"/>
      <w:marRight w:val="0"/>
      <w:marTop w:val="0"/>
      <w:marBottom w:val="0"/>
      <w:divBdr>
        <w:top w:val="none" w:sz="0" w:space="0" w:color="auto"/>
        <w:left w:val="none" w:sz="0" w:space="0" w:color="auto"/>
        <w:bottom w:val="none" w:sz="0" w:space="0" w:color="auto"/>
        <w:right w:val="none" w:sz="0" w:space="0" w:color="auto"/>
      </w:divBdr>
    </w:div>
    <w:div w:id="474300116">
      <w:bodyDiv w:val="1"/>
      <w:marLeft w:val="0"/>
      <w:marRight w:val="0"/>
      <w:marTop w:val="0"/>
      <w:marBottom w:val="0"/>
      <w:divBdr>
        <w:top w:val="none" w:sz="0" w:space="0" w:color="auto"/>
        <w:left w:val="none" w:sz="0" w:space="0" w:color="auto"/>
        <w:bottom w:val="none" w:sz="0" w:space="0" w:color="auto"/>
        <w:right w:val="none" w:sz="0" w:space="0" w:color="auto"/>
      </w:divBdr>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966591329">
      <w:bodyDiv w:val="1"/>
      <w:marLeft w:val="0"/>
      <w:marRight w:val="0"/>
      <w:marTop w:val="0"/>
      <w:marBottom w:val="0"/>
      <w:divBdr>
        <w:top w:val="none" w:sz="0" w:space="0" w:color="auto"/>
        <w:left w:val="none" w:sz="0" w:space="0" w:color="auto"/>
        <w:bottom w:val="none" w:sz="0" w:space="0" w:color="auto"/>
        <w:right w:val="none" w:sz="0" w:space="0" w:color="auto"/>
      </w:divBdr>
    </w:div>
    <w:div w:id="1454862681">
      <w:bodyDiv w:val="1"/>
      <w:marLeft w:val="0"/>
      <w:marRight w:val="0"/>
      <w:marTop w:val="0"/>
      <w:marBottom w:val="0"/>
      <w:divBdr>
        <w:top w:val="none" w:sz="0" w:space="0" w:color="auto"/>
        <w:left w:val="none" w:sz="0" w:space="0" w:color="auto"/>
        <w:bottom w:val="none" w:sz="0" w:space="0" w:color="auto"/>
        <w:right w:val="none" w:sz="0" w:space="0" w:color="auto"/>
      </w:divBdr>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95482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ent-services" TargetMode="External"/><Relationship Id="rId13" Type="http://schemas.openxmlformats.org/officeDocument/2006/relationships/hyperlink" Target="http://www.canberra.edu.au/uclearning/learning-support/uc-graduate-attributes" TargetMode="External"/><Relationship Id="rId18" Type="http://schemas.openxmlformats.org/officeDocument/2006/relationships/hyperlink" Target="http://www.canberra.edu.au/student-services/re-enrolment/determine_your_study_program_and_register_on_osis/withdrawal_of_units" TargetMode="External"/><Relationship Id="rId3" Type="http://schemas.openxmlformats.org/officeDocument/2006/relationships/settings" Target="settings.xml"/><Relationship Id="rId21" Type="http://schemas.openxmlformats.org/officeDocument/2006/relationships/hyperlink" Target="http://www.canberra.edu.au/home/" TargetMode="External"/><Relationship Id="rId7" Type="http://schemas.openxmlformats.org/officeDocument/2006/relationships/image" Target="media/image1.jpeg"/><Relationship Id="rId12" Type="http://schemas.openxmlformats.org/officeDocument/2006/relationships/hyperlink" Target="http://learnonline.canberra.edu.au/mod/page/view.php?id=553048" TargetMode="External"/><Relationship Id="rId17" Type="http://schemas.openxmlformats.org/officeDocument/2006/relationships/hyperlink" Target="http://www.canberra.edu.au/inclusion-welfar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learnonline.canberra.edu.au/course/view.php?id=1529" TargetMode="External"/><Relationship Id="rId20" Type="http://schemas.openxmlformats.org/officeDocument/2006/relationships/hyperlink" Target="http://www.coop-bookshop.com.au/bookshop/action/InstTextSelect?inst_name=university-canber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online.canberra.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uard.canberra.edu.au/policy/policy.php?pol_id=3175" TargetMode="External"/><Relationship Id="rId23" Type="http://schemas.openxmlformats.org/officeDocument/2006/relationships/fontTable" Target="fontTable.xml"/><Relationship Id="rId10" Type="http://schemas.openxmlformats.org/officeDocument/2006/relationships/hyperlink" Target="mailto:Raechel.johns@canberra.edu.au" TargetMode="External"/><Relationship Id="rId19" Type="http://schemas.openxmlformats.org/officeDocument/2006/relationships/hyperlink" Target="http://www.canberra.edu.au/student-services/fees/calculate" TargetMode="External"/><Relationship Id="rId4" Type="http://schemas.openxmlformats.org/officeDocument/2006/relationships/webSettings" Target="webSettings.xml"/><Relationship Id="rId9" Type="http://schemas.openxmlformats.org/officeDocument/2006/relationships/hyperlink" Target="http://www.canberra.edu.au/student-services" TargetMode="External"/><Relationship Id="rId14" Type="http://schemas.openxmlformats.org/officeDocument/2006/relationships/hyperlink" Target="https://guard.canberra.edu.au/policy/policy.php?pol_id=29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27807</CharactersWithSpaces>
  <SharedDoc>false</SharedDoc>
  <HLinks>
    <vt:vector size="90" baseType="variant">
      <vt:variant>
        <vt:i4>655380</vt:i4>
      </vt:variant>
      <vt:variant>
        <vt:i4>42</vt:i4>
      </vt:variant>
      <vt:variant>
        <vt:i4>0</vt:i4>
      </vt:variant>
      <vt:variant>
        <vt:i4>5</vt:i4>
      </vt:variant>
      <vt:variant>
        <vt:lpwstr>http://www.canberra.edu.au/home/</vt:lpwstr>
      </vt:variant>
      <vt:variant>
        <vt:lpwstr/>
      </vt:variant>
      <vt:variant>
        <vt:i4>6422543</vt:i4>
      </vt:variant>
      <vt:variant>
        <vt:i4>39</vt:i4>
      </vt:variant>
      <vt:variant>
        <vt:i4>0</vt:i4>
      </vt:variant>
      <vt:variant>
        <vt:i4>5</vt:i4>
      </vt:variant>
      <vt:variant>
        <vt:lpwstr>http://www.coop-bookshop.com.au/bookshop/action/InstTextSelect?inst_name=university-canberra</vt:lpwstr>
      </vt:variant>
      <vt:variant>
        <vt:lpwstr/>
      </vt:variant>
      <vt:variant>
        <vt:i4>8192120</vt:i4>
      </vt:variant>
      <vt:variant>
        <vt:i4>36</vt:i4>
      </vt:variant>
      <vt:variant>
        <vt:i4>0</vt:i4>
      </vt:variant>
      <vt:variant>
        <vt:i4>5</vt:i4>
      </vt:variant>
      <vt:variant>
        <vt:lpwstr>http://www.canberra.edu.au/student-services/fees/calculate</vt:lpwstr>
      </vt:variant>
      <vt:variant>
        <vt:lpwstr/>
      </vt:variant>
      <vt:variant>
        <vt:i4>7929950</vt:i4>
      </vt:variant>
      <vt:variant>
        <vt:i4>33</vt:i4>
      </vt:variant>
      <vt:variant>
        <vt:i4>0</vt:i4>
      </vt:variant>
      <vt:variant>
        <vt:i4>5</vt:i4>
      </vt:variant>
      <vt:variant>
        <vt:lpwstr>http://www.canberra.edu.au/student-services/re-enrolment/determine_your_study_program_and_register_on_osis/withdrawal_of_units</vt:lpwstr>
      </vt:variant>
      <vt:variant>
        <vt:lpwstr/>
      </vt:variant>
      <vt:variant>
        <vt:i4>4653148</vt:i4>
      </vt:variant>
      <vt:variant>
        <vt:i4>30</vt:i4>
      </vt:variant>
      <vt:variant>
        <vt:i4>0</vt:i4>
      </vt:variant>
      <vt:variant>
        <vt:i4>5</vt:i4>
      </vt:variant>
      <vt:variant>
        <vt:lpwstr>http://www.canberra.edu.au/inclusion-welfare</vt:lpwstr>
      </vt:variant>
      <vt:variant>
        <vt:lpwstr/>
      </vt:variant>
      <vt:variant>
        <vt:i4>2949222</vt:i4>
      </vt:variant>
      <vt:variant>
        <vt:i4>27</vt:i4>
      </vt:variant>
      <vt:variant>
        <vt:i4>0</vt:i4>
      </vt:variant>
      <vt:variant>
        <vt:i4>5</vt:i4>
      </vt:variant>
      <vt:variant>
        <vt:lpwstr>http://learnonline.canberra.edu.au/course/view.php?id=1529</vt:lpwstr>
      </vt:variant>
      <vt:variant>
        <vt:lpwstr/>
      </vt:variant>
      <vt:variant>
        <vt:i4>6226047</vt:i4>
      </vt:variant>
      <vt:variant>
        <vt:i4>24</vt:i4>
      </vt:variant>
      <vt:variant>
        <vt:i4>0</vt:i4>
      </vt:variant>
      <vt:variant>
        <vt:i4>5</vt:i4>
      </vt:variant>
      <vt:variant>
        <vt:lpwstr>https://guard.canberra.edu.au/policy/policy.php?pol_id=3175</vt:lpwstr>
      </vt:variant>
      <vt:variant>
        <vt:lpwstr/>
      </vt:variant>
      <vt:variant>
        <vt:i4>5832823</vt:i4>
      </vt:variant>
      <vt:variant>
        <vt:i4>21</vt:i4>
      </vt:variant>
      <vt:variant>
        <vt:i4>0</vt:i4>
      </vt:variant>
      <vt:variant>
        <vt:i4>5</vt:i4>
      </vt:variant>
      <vt:variant>
        <vt:lpwstr>https://guard.canberra.edu.au/policy/policy.php?pol_id=2901</vt:lpwstr>
      </vt:variant>
      <vt:variant>
        <vt:lpwstr/>
      </vt:variant>
      <vt:variant>
        <vt:i4>5242949</vt:i4>
      </vt:variant>
      <vt:variant>
        <vt:i4>18</vt:i4>
      </vt:variant>
      <vt:variant>
        <vt:i4>0</vt:i4>
      </vt:variant>
      <vt:variant>
        <vt:i4>5</vt:i4>
      </vt:variant>
      <vt:variant>
        <vt:lpwstr>http://www.canberra.edu.au/uclearning/learning-support/uc-graduate-attributes</vt:lpwstr>
      </vt:variant>
      <vt:variant>
        <vt:lpwstr/>
      </vt:variant>
      <vt:variant>
        <vt:i4>6750315</vt:i4>
      </vt:variant>
      <vt:variant>
        <vt:i4>15</vt:i4>
      </vt:variant>
      <vt:variant>
        <vt:i4>0</vt:i4>
      </vt:variant>
      <vt:variant>
        <vt:i4>5</vt:i4>
      </vt:variant>
      <vt:variant>
        <vt:lpwstr>http://learnonline.canberra.edu.au/mod/page/view.php?id=553048</vt:lpwstr>
      </vt:variant>
      <vt:variant>
        <vt:lpwstr/>
      </vt:variant>
      <vt:variant>
        <vt:i4>2162748</vt:i4>
      </vt:variant>
      <vt:variant>
        <vt:i4>12</vt:i4>
      </vt:variant>
      <vt:variant>
        <vt:i4>0</vt:i4>
      </vt:variant>
      <vt:variant>
        <vt:i4>5</vt:i4>
      </vt:variant>
      <vt:variant>
        <vt:lpwstr>http://learnonline.canberra.edu.au/</vt:lpwstr>
      </vt:variant>
      <vt:variant>
        <vt:lpwstr/>
      </vt:variant>
      <vt:variant>
        <vt:i4>852066</vt:i4>
      </vt:variant>
      <vt:variant>
        <vt:i4>9</vt:i4>
      </vt:variant>
      <vt:variant>
        <vt:i4>0</vt:i4>
      </vt:variant>
      <vt:variant>
        <vt:i4>5</vt:i4>
      </vt:variant>
      <vt:variant>
        <vt:lpwstr>mailto:bgladminenquiries@canberra.edu.au</vt:lpwstr>
      </vt:variant>
      <vt:variant>
        <vt:lpwstr/>
      </vt:variant>
      <vt:variant>
        <vt:i4>720931</vt:i4>
      </vt:variant>
      <vt:variant>
        <vt:i4>6</vt:i4>
      </vt:variant>
      <vt:variant>
        <vt:i4>0</vt:i4>
      </vt:variant>
      <vt:variant>
        <vt:i4>5</vt:i4>
      </vt:variant>
      <vt:variant>
        <vt:lpwstr>mailto:Raechel.johns@canberra.edu.au</vt:lpwstr>
      </vt:variant>
      <vt:variant>
        <vt:lpwstr/>
      </vt:variant>
      <vt:variant>
        <vt:i4>3801149</vt:i4>
      </vt:variant>
      <vt:variant>
        <vt:i4>3</vt:i4>
      </vt:variant>
      <vt:variant>
        <vt:i4>0</vt:i4>
      </vt:variant>
      <vt:variant>
        <vt:i4>5</vt:i4>
      </vt:variant>
      <vt:variant>
        <vt:lpwstr>http://www.canberra.edu.au/student-services</vt:lpwstr>
      </vt:variant>
      <vt:variant>
        <vt:lpwstr/>
      </vt:variant>
      <vt:variant>
        <vt:i4>3801149</vt:i4>
      </vt:variant>
      <vt:variant>
        <vt:i4>0</vt:i4>
      </vt:variant>
      <vt:variant>
        <vt:i4>0</vt:i4>
      </vt:variant>
      <vt:variant>
        <vt:i4>5</vt:i4>
      </vt:variant>
      <vt:variant>
        <vt:lpwstr>http://www.canberra.edu.au/student-services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creator>s600677</dc:creator>
  <cp:lastModifiedBy>Karma_tshomo</cp:lastModifiedBy>
  <cp:revision>2</cp:revision>
  <cp:lastPrinted>2014-04-14T01:56:00Z</cp:lastPrinted>
  <dcterms:created xsi:type="dcterms:W3CDTF">2014-04-15T05:49:00Z</dcterms:created>
  <dcterms:modified xsi:type="dcterms:W3CDTF">2014-04-15T05:49:00Z</dcterms:modified>
</cp:coreProperties>
</file>